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2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1368" w:type="dxa"/>
            <w:vAlign w:val="center"/>
          </w:tcPr>
          <w:p>
            <w:pPr>
              <w:jc w:val="center"/>
              <w:rPr>
                <w:rFonts w:ascii="宋体" w:hAnsi="宋体"/>
                <w:sz w:val="24"/>
              </w:rPr>
            </w:pPr>
            <w:r>
              <w:rPr>
                <w:rFonts w:hint="eastAsia" w:ascii="宋体" w:hAnsi="宋体"/>
                <w:sz w:val="24"/>
              </w:rPr>
              <w:t>项目编号：</w:t>
            </w:r>
          </w:p>
        </w:tc>
        <w:tc>
          <w:tcPr>
            <w:tcW w:w="1440" w:type="dxa"/>
            <w:vAlign w:val="center"/>
          </w:tcPr>
          <w:p>
            <w:pPr>
              <w:rPr>
                <w:rFonts w:ascii="宋体" w:hAnsi="宋体"/>
                <w:sz w:val="24"/>
              </w:rPr>
            </w:pPr>
            <w:r>
              <w:rPr>
                <w:rFonts w:hint="eastAsia" w:ascii="宋体" w:hAnsi="宋体"/>
                <w:sz w:val="24"/>
              </w:rPr>
              <w:t>JX-2020</w:t>
            </w:r>
          </w:p>
        </w:tc>
      </w:tr>
    </w:tbl>
    <w:p>
      <w:pPr>
        <w:jc w:val="center"/>
        <w:rPr>
          <w:rFonts w:ascii="宋体" w:hAnsi="宋体"/>
          <w:sz w:val="44"/>
        </w:rPr>
      </w:pPr>
    </w:p>
    <w:p>
      <w:pPr>
        <w:jc w:val="center"/>
        <w:rPr>
          <w:rFonts w:ascii="宋体" w:hAnsi="宋体"/>
          <w:sz w:val="44"/>
        </w:rPr>
      </w:pPr>
    </w:p>
    <w:p>
      <w:pPr>
        <w:jc w:val="center"/>
        <w:rPr>
          <w:rFonts w:ascii="宋体" w:hAnsi="宋体"/>
          <w:sz w:val="36"/>
        </w:rPr>
      </w:pPr>
      <w:r>
        <w:rPr>
          <w:rFonts w:ascii="宋体" w:hAnsi="宋体"/>
        </w:rPr>
        <w:drawing>
          <wp:inline distT="0" distB="0" distL="0" distR="0">
            <wp:extent cx="3781425" cy="571500"/>
            <wp:effectExtent l="19050" t="0" r="9525" b="0"/>
            <wp:docPr id="1" name="图片 1" descr="logo_psd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_psd_3"/>
                    <pic:cNvPicPr>
                      <a:picLocks noChangeAspect="1" noChangeArrowheads="1"/>
                    </pic:cNvPicPr>
                  </pic:nvPicPr>
                  <pic:blipFill>
                    <a:blip r:embed="rId5" cstate="print"/>
                    <a:srcRect/>
                    <a:stretch>
                      <a:fillRect/>
                    </a:stretch>
                  </pic:blipFill>
                  <pic:spPr>
                    <a:xfrm>
                      <a:off x="0" y="0"/>
                      <a:ext cx="3781425" cy="571500"/>
                    </a:xfrm>
                    <a:prstGeom prst="rect">
                      <a:avLst/>
                    </a:prstGeom>
                    <a:noFill/>
                    <a:ln w="9525">
                      <a:noFill/>
                      <a:miter lim="800000"/>
                      <a:headEnd/>
                      <a:tailEnd/>
                    </a:ln>
                  </pic:spPr>
                </pic:pic>
              </a:graphicData>
            </a:graphic>
          </wp:inline>
        </w:drawing>
      </w:r>
    </w:p>
    <w:p>
      <w:pPr>
        <w:jc w:val="center"/>
        <w:rPr>
          <w:rFonts w:ascii="宋体" w:hAnsi="宋体"/>
          <w:sz w:val="36"/>
        </w:rPr>
      </w:pPr>
    </w:p>
    <w:p>
      <w:pPr>
        <w:jc w:val="center"/>
        <w:rPr>
          <w:rFonts w:ascii="宋体" w:hAnsi="宋体"/>
          <w:sz w:val="36"/>
        </w:rPr>
      </w:pPr>
    </w:p>
    <w:p>
      <w:pPr>
        <w:jc w:val="center"/>
        <w:rPr>
          <w:rFonts w:ascii="宋体" w:hAnsi="宋体"/>
          <w:bCs/>
          <w:sz w:val="52"/>
        </w:rPr>
      </w:pPr>
      <w:r>
        <w:rPr>
          <w:rFonts w:hint="eastAsia" w:ascii="宋体" w:hAnsi="宋体"/>
          <w:bCs/>
          <w:sz w:val="52"/>
        </w:rPr>
        <w:t>实验室建设项目申报书</w:t>
      </w:r>
    </w:p>
    <w:p>
      <w:pPr>
        <w:jc w:val="center"/>
        <w:rPr>
          <w:rFonts w:ascii="宋体" w:hAnsi="宋体"/>
          <w:sz w:val="44"/>
        </w:rPr>
      </w:pPr>
      <w:r>
        <w:rPr>
          <w:rFonts w:hint="eastAsia" w:ascii="宋体" w:hAnsi="宋体"/>
          <w:sz w:val="44"/>
        </w:rPr>
        <w:t>（实验教学中心）</w:t>
      </w:r>
    </w:p>
    <w:p>
      <w:pPr>
        <w:rPr>
          <w:rFonts w:ascii="宋体" w:hAnsi="宋体"/>
          <w:sz w:val="44"/>
        </w:rPr>
      </w:pPr>
    </w:p>
    <w:p>
      <w:pPr>
        <w:ind w:left="319" w:leftChars="152" w:firstLine="1478" w:firstLineChars="462"/>
        <w:rPr>
          <w:rFonts w:ascii="宋体" w:hAnsi="宋体"/>
          <w:sz w:val="32"/>
        </w:rPr>
      </w:pPr>
    </w:p>
    <w:p>
      <w:pPr>
        <w:ind w:left="319" w:leftChars="152" w:firstLine="1478" w:firstLineChars="462"/>
        <w:rPr>
          <w:rFonts w:ascii="宋体" w:hAnsi="宋体"/>
          <w:spacing w:val="20"/>
          <w:sz w:val="32"/>
          <w:szCs w:val="32"/>
        </w:rPr>
      </w:pPr>
      <w:r>
        <w:rPr>
          <w:rFonts w:hint="eastAsia" w:ascii="宋体" w:hAnsi="宋体"/>
          <w:sz w:val="32"/>
        </w:rPr>
        <w:t>申 报 单 位：设计学院</w:t>
      </w:r>
    </w:p>
    <w:p>
      <w:pPr>
        <w:ind w:left="319" w:leftChars="152" w:firstLine="1456" w:firstLineChars="455"/>
        <w:rPr>
          <w:rFonts w:ascii="宋体" w:hAnsi="宋体"/>
          <w:sz w:val="32"/>
          <w:u w:val="single"/>
        </w:rPr>
      </w:pPr>
      <w:r>
        <w:rPr>
          <w:rFonts w:hint="eastAsia" w:ascii="宋体" w:hAnsi="宋体"/>
          <w:sz w:val="32"/>
        </w:rPr>
        <w:t>项 目 名 称：数字媒体设计实验室建设项目</w:t>
      </w:r>
    </w:p>
    <w:p>
      <w:pPr>
        <w:ind w:firstLine="1800" w:firstLineChars="500"/>
        <w:rPr>
          <w:rFonts w:ascii="宋体" w:hAnsi="宋体"/>
          <w:sz w:val="32"/>
          <w:u w:val="single"/>
        </w:rPr>
      </w:pPr>
      <w:r>
        <w:rPr>
          <w:rFonts w:hint="eastAsia" w:ascii="宋体" w:hAnsi="宋体"/>
          <w:spacing w:val="20"/>
          <w:sz w:val="32"/>
          <w:szCs w:val="32"/>
        </w:rPr>
        <w:t>项目负责人</w:t>
      </w:r>
      <w:r>
        <w:rPr>
          <w:rFonts w:hint="eastAsia" w:ascii="宋体" w:hAnsi="宋体"/>
          <w:sz w:val="32"/>
        </w:rPr>
        <w:t>：张涛</w:t>
      </w:r>
    </w:p>
    <w:p>
      <w:pPr>
        <w:ind w:left="320" w:firstLine="1455"/>
        <w:rPr>
          <w:rFonts w:ascii="宋体" w:hAnsi="宋体"/>
          <w:sz w:val="32"/>
          <w:u w:val="single"/>
        </w:rPr>
      </w:pPr>
      <w:r>
        <w:rPr>
          <w:rFonts w:hint="eastAsia" w:ascii="宋体" w:hAnsi="宋体"/>
          <w:sz w:val="32"/>
        </w:rPr>
        <w:t>联 系 电 话：18677181121</w:t>
      </w:r>
    </w:p>
    <w:p>
      <w:pPr>
        <w:ind w:left="320"/>
        <w:rPr>
          <w:rFonts w:ascii="宋体" w:hAnsi="宋体"/>
          <w:sz w:val="32"/>
          <w:u w:val="single"/>
        </w:rPr>
      </w:pPr>
      <w:r>
        <w:rPr>
          <w:rFonts w:hint="eastAsia" w:ascii="宋体" w:hAnsi="宋体"/>
          <w:sz w:val="32"/>
        </w:rPr>
        <w:t xml:space="preserve">         申 报 时 间: </w:t>
      </w:r>
      <w:r>
        <w:rPr>
          <w:rFonts w:hint="eastAsia" w:ascii="宋体" w:hAnsi="宋体"/>
          <w:sz w:val="32"/>
          <w:u w:val="single"/>
        </w:rPr>
        <w:t xml:space="preserve">2020 年 12 月 15 日  </w:t>
      </w:r>
    </w:p>
    <w:p>
      <w:pPr>
        <w:jc w:val="center"/>
        <w:rPr>
          <w:rFonts w:ascii="宋体" w:hAnsi="宋体"/>
          <w:sz w:val="32"/>
        </w:rPr>
      </w:pPr>
    </w:p>
    <w:p>
      <w:pPr>
        <w:jc w:val="center"/>
        <w:rPr>
          <w:rFonts w:ascii="宋体" w:hAnsi="宋体"/>
          <w:sz w:val="32"/>
        </w:rPr>
      </w:pPr>
    </w:p>
    <w:p>
      <w:pPr>
        <w:jc w:val="center"/>
        <w:rPr>
          <w:rFonts w:ascii="宋体" w:hAnsi="宋体"/>
          <w:sz w:val="32"/>
        </w:rPr>
      </w:pPr>
    </w:p>
    <w:p>
      <w:pPr>
        <w:jc w:val="center"/>
        <w:rPr>
          <w:rFonts w:ascii="宋体" w:hAnsi="宋体"/>
          <w:sz w:val="32"/>
        </w:rPr>
      </w:pPr>
    </w:p>
    <w:p>
      <w:pPr>
        <w:jc w:val="center"/>
        <w:rPr>
          <w:rFonts w:ascii="宋体" w:hAnsi="宋体"/>
          <w:sz w:val="32"/>
        </w:rPr>
      </w:pPr>
    </w:p>
    <w:p>
      <w:pPr>
        <w:jc w:val="center"/>
        <w:rPr>
          <w:rFonts w:ascii="宋体" w:hAnsi="宋体"/>
          <w:sz w:val="32"/>
        </w:rPr>
      </w:pPr>
      <w:r>
        <w:rPr>
          <w:rFonts w:hint="eastAsia" w:ascii="宋体" w:hAnsi="宋体"/>
          <w:sz w:val="32"/>
        </w:rPr>
        <w:t>广西师范大学科学技术处编制</w:t>
      </w:r>
    </w:p>
    <w:p>
      <w:pPr>
        <w:jc w:val="center"/>
        <w:rPr>
          <w:rStyle w:val="7"/>
          <w:rFonts w:ascii="宋体" w:hAnsi="宋体"/>
          <w:b w:val="0"/>
          <w:bCs w:val="0"/>
          <w:sz w:val="44"/>
        </w:rPr>
      </w:pPr>
      <w:r>
        <w:rPr>
          <w:rFonts w:hint="eastAsia" w:ascii="宋体" w:hAnsi="宋体"/>
          <w:sz w:val="32"/>
        </w:rPr>
        <w:t>2019年11月</w:t>
      </w:r>
    </w:p>
    <w:p>
      <w:pPr>
        <w:jc w:val="center"/>
        <w:rPr>
          <w:rFonts w:ascii="宋体" w:hAnsi="宋体"/>
          <w:sz w:val="24"/>
        </w:rPr>
      </w:pPr>
      <w:r>
        <w:rPr>
          <w:rStyle w:val="7"/>
          <w:rFonts w:ascii="宋体" w:hAnsi="宋体"/>
          <w:b w:val="0"/>
          <w:bCs w:val="0"/>
          <w:sz w:val="44"/>
        </w:rPr>
        <w:t>填报说明</w:t>
      </w:r>
    </w:p>
    <w:p>
      <w:pPr>
        <w:jc w:val="center"/>
        <w:rPr>
          <w:rFonts w:ascii="宋体" w:hAnsi="宋体"/>
          <w:sz w:val="28"/>
          <w:szCs w:val="28"/>
        </w:rPr>
      </w:pPr>
    </w:p>
    <w:p>
      <w:pPr>
        <w:jc w:val="center"/>
        <w:rPr>
          <w:rFonts w:ascii="宋体" w:hAnsi="宋体"/>
          <w:sz w:val="28"/>
          <w:szCs w:val="28"/>
        </w:rPr>
      </w:pPr>
    </w:p>
    <w:p>
      <w:pPr>
        <w:jc w:val="center"/>
        <w:rPr>
          <w:rFonts w:ascii="宋体" w:hAnsi="宋体"/>
          <w:sz w:val="28"/>
          <w:szCs w:val="28"/>
        </w:rPr>
      </w:pPr>
    </w:p>
    <w:p>
      <w:pPr>
        <w:spacing w:line="360" w:lineRule="auto"/>
        <w:rPr>
          <w:rFonts w:ascii="宋体" w:hAnsi="宋体"/>
          <w:sz w:val="28"/>
          <w:szCs w:val="28"/>
        </w:rPr>
      </w:pPr>
      <w:r>
        <w:rPr>
          <w:rFonts w:hint="eastAsia" w:ascii="宋体" w:hAnsi="宋体"/>
          <w:sz w:val="24"/>
        </w:rPr>
        <w:t>一、</w:t>
      </w:r>
      <w:r>
        <w:rPr>
          <w:rFonts w:hint="eastAsia" w:ascii="宋体" w:hAnsi="宋体"/>
          <w:sz w:val="28"/>
          <w:szCs w:val="28"/>
        </w:rPr>
        <w:t>本申请书所列各项内容均须实事求是，认真填写，表达明确严谨、准确；</w:t>
      </w:r>
    </w:p>
    <w:p>
      <w:pPr>
        <w:spacing w:line="360" w:lineRule="auto"/>
        <w:rPr>
          <w:rFonts w:ascii="宋体" w:hAnsi="宋体"/>
          <w:sz w:val="28"/>
          <w:szCs w:val="28"/>
        </w:rPr>
      </w:pPr>
      <w:r>
        <w:rPr>
          <w:rFonts w:hint="eastAsia" w:ascii="宋体" w:hAnsi="宋体"/>
          <w:sz w:val="28"/>
          <w:szCs w:val="28"/>
        </w:rPr>
        <w:t>二、申报单位为学院（部）；</w:t>
      </w:r>
    </w:p>
    <w:p>
      <w:pPr>
        <w:spacing w:line="360" w:lineRule="auto"/>
        <w:ind w:left="560" w:hanging="560" w:hangingChars="200"/>
        <w:rPr>
          <w:rFonts w:ascii="宋体" w:hAnsi="宋体"/>
          <w:sz w:val="28"/>
          <w:szCs w:val="28"/>
        </w:rPr>
      </w:pPr>
      <w:r>
        <w:rPr>
          <w:rFonts w:hint="eastAsia" w:ascii="宋体" w:hAnsi="宋体"/>
          <w:sz w:val="28"/>
          <w:szCs w:val="28"/>
        </w:rPr>
        <w:t>三、项目名称为实验教学中心，包括：</w:t>
      </w:r>
      <w:r>
        <w:rPr>
          <w:rFonts w:hint="eastAsia" w:asciiTheme="minorEastAsia" w:hAnsiTheme="minorEastAsia" w:eastAsiaTheme="minorEastAsia"/>
          <w:sz w:val="28"/>
          <w:szCs w:val="28"/>
        </w:rPr>
        <w:t>国家级、自治区级实验教学示范中心、自治区级虚拟仿真实验教学中心、校级实验教学中心</w:t>
      </w:r>
      <w:r>
        <w:rPr>
          <w:rFonts w:hint="eastAsia" w:ascii="宋体" w:hAnsi="宋体"/>
          <w:sz w:val="28"/>
          <w:szCs w:val="28"/>
        </w:rPr>
        <w:t>；</w:t>
      </w:r>
    </w:p>
    <w:p>
      <w:pPr>
        <w:spacing w:line="360" w:lineRule="auto"/>
        <w:rPr>
          <w:rFonts w:ascii="宋体" w:hAnsi="宋体"/>
          <w:sz w:val="28"/>
          <w:szCs w:val="28"/>
        </w:rPr>
      </w:pPr>
      <w:r>
        <w:rPr>
          <w:rFonts w:hint="eastAsia" w:ascii="宋体" w:hAnsi="宋体"/>
          <w:sz w:val="28"/>
          <w:szCs w:val="28"/>
        </w:rPr>
        <w:t>四、项目负责人为实验教学中心负责人；</w:t>
      </w:r>
    </w:p>
    <w:p>
      <w:pPr>
        <w:spacing w:line="360" w:lineRule="auto"/>
        <w:ind w:left="560" w:hanging="560" w:hangingChars="200"/>
        <w:rPr>
          <w:rFonts w:ascii="宋体" w:hAnsi="宋体"/>
          <w:sz w:val="28"/>
          <w:szCs w:val="28"/>
        </w:rPr>
      </w:pPr>
      <w:r>
        <w:rPr>
          <w:rFonts w:hint="eastAsia" w:ascii="宋体" w:hAnsi="宋体"/>
          <w:sz w:val="28"/>
          <w:szCs w:val="28"/>
        </w:rPr>
        <w:t>五、</w:t>
      </w:r>
      <w:r>
        <w:rPr>
          <w:rFonts w:ascii="宋体" w:hAnsi="宋体"/>
          <w:sz w:val="28"/>
          <w:szCs w:val="28"/>
        </w:rPr>
        <w:t>格式要求：申报书中各项内容以Word文档格式填写，表格中的字体为</w:t>
      </w:r>
      <w:r>
        <w:rPr>
          <w:rFonts w:hint="eastAsia" w:ascii="宋体" w:hAnsi="宋体"/>
          <w:sz w:val="28"/>
          <w:szCs w:val="28"/>
        </w:rPr>
        <w:t>小</w:t>
      </w:r>
      <w:r>
        <w:rPr>
          <w:rFonts w:ascii="宋体" w:hAnsi="宋体"/>
          <w:sz w:val="28"/>
          <w:szCs w:val="28"/>
        </w:rPr>
        <w:t>四号宋体，1.5倍行距；表格空间不足的，可以扩展</w:t>
      </w:r>
      <w:r>
        <w:rPr>
          <w:rFonts w:hint="eastAsia" w:ascii="宋体" w:hAnsi="宋体"/>
          <w:sz w:val="28"/>
          <w:szCs w:val="28"/>
        </w:rPr>
        <w:t>。</w:t>
      </w: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p>
    <w:p>
      <w:pPr>
        <w:spacing w:line="360" w:lineRule="auto"/>
        <w:jc w:val="left"/>
        <w:rPr>
          <w:rFonts w:ascii="宋体" w:hAnsi="宋体"/>
          <w:bCs/>
          <w:sz w:val="24"/>
          <w:szCs w:val="36"/>
        </w:rPr>
      </w:pPr>
      <w:r>
        <w:rPr>
          <w:rFonts w:hint="eastAsia" w:ascii="宋体" w:hAnsi="宋体"/>
          <w:bCs/>
          <w:sz w:val="24"/>
          <w:szCs w:val="36"/>
        </w:rPr>
        <w:t>一、基本情况</w:t>
      </w:r>
      <w:bookmarkStart w:id="0" w:name="_GoBack"/>
      <w:bookmarkEnd w:id="0"/>
    </w:p>
    <w:tbl>
      <w:tblPr>
        <w:tblStyle w:val="8"/>
        <w:tblW w:w="96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039"/>
        <w:gridCol w:w="1701"/>
        <w:gridCol w:w="3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2296" w:type="dxa"/>
            <w:vAlign w:val="center"/>
          </w:tcPr>
          <w:p>
            <w:pPr>
              <w:spacing w:line="360" w:lineRule="auto"/>
              <w:jc w:val="center"/>
              <w:rPr>
                <w:rFonts w:ascii="宋体" w:hAnsi="宋体"/>
                <w:sz w:val="24"/>
              </w:rPr>
            </w:pPr>
            <w:r>
              <w:rPr>
                <w:rFonts w:hint="eastAsia" w:ascii="宋体" w:hAnsi="宋体"/>
                <w:sz w:val="24"/>
              </w:rPr>
              <w:t>项目名称</w:t>
            </w:r>
          </w:p>
        </w:tc>
        <w:tc>
          <w:tcPr>
            <w:tcW w:w="7400" w:type="dxa"/>
            <w:gridSpan w:val="3"/>
            <w:vAlign w:val="center"/>
          </w:tcPr>
          <w:p>
            <w:pPr>
              <w:spacing w:line="360" w:lineRule="auto"/>
              <w:jc w:val="center"/>
              <w:rPr>
                <w:rFonts w:ascii="宋体" w:hAnsi="宋体"/>
                <w:sz w:val="24"/>
              </w:rPr>
            </w:pPr>
            <w:r>
              <w:rPr>
                <w:rFonts w:hint="eastAsia" w:ascii="宋体" w:hAnsi="宋体"/>
                <w:sz w:val="24"/>
              </w:rPr>
              <w:t>数字媒体设计实验室建设项目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 w:hRule="atLeast"/>
          <w:jc w:val="center"/>
        </w:trPr>
        <w:tc>
          <w:tcPr>
            <w:tcW w:w="2296" w:type="dxa"/>
            <w:vAlign w:val="center"/>
          </w:tcPr>
          <w:p>
            <w:pPr>
              <w:spacing w:line="360" w:lineRule="auto"/>
              <w:jc w:val="center"/>
              <w:rPr>
                <w:rFonts w:ascii="宋体" w:hAnsi="宋体"/>
                <w:sz w:val="24"/>
              </w:rPr>
            </w:pPr>
            <w:r>
              <w:rPr>
                <w:rFonts w:hint="eastAsia" w:ascii="宋体" w:hAnsi="宋体"/>
                <w:sz w:val="24"/>
              </w:rPr>
              <w:t>项目负责人</w:t>
            </w:r>
          </w:p>
        </w:tc>
        <w:tc>
          <w:tcPr>
            <w:tcW w:w="2039" w:type="dxa"/>
            <w:vAlign w:val="center"/>
          </w:tcPr>
          <w:p>
            <w:pPr>
              <w:spacing w:line="360" w:lineRule="auto"/>
              <w:jc w:val="center"/>
              <w:rPr>
                <w:rFonts w:ascii="宋体" w:hAnsi="宋体"/>
                <w:sz w:val="24"/>
              </w:rPr>
            </w:pPr>
            <w:r>
              <w:rPr>
                <w:rFonts w:hint="eastAsia" w:ascii="宋体" w:hAnsi="宋体"/>
                <w:sz w:val="24"/>
              </w:rPr>
              <w:t>张涛</w:t>
            </w:r>
          </w:p>
        </w:tc>
        <w:tc>
          <w:tcPr>
            <w:tcW w:w="1701" w:type="dxa"/>
            <w:vAlign w:val="center"/>
          </w:tcPr>
          <w:p>
            <w:pPr>
              <w:spacing w:line="360" w:lineRule="auto"/>
              <w:jc w:val="center"/>
              <w:rPr>
                <w:rFonts w:ascii="宋体" w:hAnsi="宋体"/>
                <w:sz w:val="24"/>
              </w:rPr>
            </w:pPr>
            <w:r>
              <w:rPr>
                <w:rFonts w:hint="eastAsia" w:ascii="宋体" w:hAnsi="宋体"/>
                <w:sz w:val="24"/>
              </w:rPr>
              <w:t>联系电话</w:t>
            </w:r>
          </w:p>
        </w:tc>
        <w:tc>
          <w:tcPr>
            <w:tcW w:w="3660" w:type="dxa"/>
            <w:vAlign w:val="center"/>
          </w:tcPr>
          <w:p>
            <w:pPr>
              <w:spacing w:line="360" w:lineRule="auto"/>
              <w:jc w:val="center"/>
              <w:rPr>
                <w:rFonts w:ascii="宋体" w:hAnsi="宋体"/>
                <w:sz w:val="24"/>
              </w:rPr>
            </w:pPr>
            <w:r>
              <w:rPr>
                <w:rFonts w:ascii="宋体" w:hAnsi="宋体"/>
                <w:sz w:val="24"/>
              </w:rPr>
              <w:t>18677181121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jc w:val="center"/>
        </w:trPr>
        <w:tc>
          <w:tcPr>
            <w:tcW w:w="2296" w:type="dxa"/>
            <w:vAlign w:val="center"/>
          </w:tcPr>
          <w:p>
            <w:pPr>
              <w:jc w:val="center"/>
              <w:rPr>
                <w:rFonts w:ascii="宋体" w:hAnsi="宋体"/>
                <w:sz w:val="24"/>
              </w:rPr>
            </w:pPr>
            <w:r>
              <w:rPr>
                <w:rFonts w:hint="eastAsia" w:ascii="宋体" w:hAnsi="宋体"/>
                <w:sz w:val="24"/>
              </w:rPr>
              <w:t>项目申请经费</w:t>
            </w:r>
          </w:p>
          <w:p>
            <w:pPr>
              <w:jc w:val="center"/>
              <w:rPr>
                <w:rFonts w:ascii="宋体" w:hAnsi="宋体"/>
                <w:sz w:val="24"/>
              </w:rPr>
            </w:pPr>
            <w:r>
              <w:rPr>
                <w:rFonts w:hint="eastAsia" w:ascii="宋体" w:hAnsi="宋体"/>
                <w:sz w:val="24"/>
              </w:rPr>
              <w:t>（万元）</w:t>
            </w:r>
          </w:p>
        </w:tc>
        <w:tc>
          <w:tcPr>
            <w:tcW w:w="2039" w:type="dxa"/>
            <w:vAlign w:val="center"/>
          </w:tcPr>
          <w:p>
            <w:pPr>
              <w:ind w:left="132"/>
              <w:jc w:val="center"/>
              <w:rPr>
                <w:rFonts w:hint="eastAsia" w:ascii="宋体" w:hAnsi="宋体" w:eastAsia="宋体"/>
                <w:sz w:val="24"/>
                <w:lang w:val="en-US" w:eastAsia="zh-CN"/>
              </w:rPr>
            </w:pPr>
            <w:r>
              <w:rPr>
                <w:rFonts w:hint="eastAsia" w:ascii="宋体" w:hAnsi="宋体"/>
                <w:sz w:val="24"/>
                <w:lang w:val="en-US" w:eastAsia="zh-CN"/>
              </w:rPr>
              <w:t>75.5</w:t>
            </w:r>
          </w:p>
        </w:tc>
        <w:tc>
          <w:tcPr>
            <w:tcW w:w="1701" w:type="dxa"/>
            <w:vAlign w:val="center"/>
          </w:tcPr>
          <w:p>
            <w:pPr>
              <w:jc w:val="center"/>
              <w:rPr>
                <w:rFonts w:ascii="宋体" w:hAnsi="宋体"/>
                <w:sz w:val="24"/>
              </w:rPr>
            </w:pPr>
            <w:r>
              <w:rPr>
                <w:rFonts w:hint="eastAsia" w:ascii="宋体" w:hAnsi="宋体"/>
                <w:sz w:val="24"/>
              </w:rPr>
              <w:t>项目用房地点及面积（m</w:t>
            </w:r>
            <w:r>
              <w:rPr>
                <w:rFonts w:hint="eastAsia" w:ascii="宋体" w:hAnsi="宋体"/>
                <w:sz w:val="24"/>
                <w:vertAlign w:val="superscript"/>
              </w:rPr>
              <w:t>2</w:t>
            </w:r>
            <w:r>
              <w:rPr>
                <w:rFonts w:ascii="宋体" w:hAnsi="宋体"/>
                <w:sz w:val="24"/>
              </w:rPr>
              <w:t>）</w:t>
            </w:r>
          </w:p>
        </w:tc>
        <w:tc>
          <w:tcPr>
            <w:tcW w:w="3660" w:type="dxa"/>
            <w:vAlign w:val="center"/>
          </w:tcPr>
          <w:p>
            <w:pPr>
              <w:jc w:val="center"/>
              <w:rPr>
                <w:rFonts w:ascii="宋体" w:hAnsi="宋体"/>
                <w:sz w:val="24"/>
              </w:rPr>
            </w:pPr>
            <w:r>
              <w:rPr>
                <w:rFonts w:hint="eastAsia" w:ascii="宋体" w:hAnsi="宋体"/>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9" w:hRule="atLeast"/>
          <w:jc w:val="center"/>
        </w:trPr>
        <w:tc>
          <w:tcPr>
            <w:tcW w:w="9696" w:type="dxa"/>
            <w:gridSpan w:val="4"/>
            <w:tcBorders>
              <w:bottom w:val="single" w:color="auto" w:sz="4" w:space="0"/>
              <w:right w:val="single" w:color="auto" w:sz="4" w:space="0"/>
            </w:tcBorders>
          </w:tcPr>
          <w:p>
            <w:pPr>
              <w:pStyle w:val="11"/>
              <w:numPr>
                <w:ilvl w:val="0"/>
                <w:numId w:val="1"/>
              </w:numPr>
              <w:spacing w:line="288" w:lineRule="auto"/>
              <w:ind w:firstLineChars="0"/>
              <w:jc w:val="left"/>
              <w:rPr>
                <w:rFonts w:ascii="宋体" w:hAnsi="宋体"/>
                <w:sz w:val="24"/>
              </w:rPr>
            </w:pPr>
            <w:r>
              <w:rPr>
                <w:rFonts w:hint="eastAsia" w:ascii="宋体" w:hAnsi="宋体"/>
                <w:sz w:val="24"/>
              </w:rPr>
              <w:t>项目建设必要性及意义</w:t>
            </w:r>
          </w:p>
          <w:p>
            <w:pPr>
              <w:spacing w:line="288" w:lineRule="auto"/>
              <w:ind w:firstLine="480" w:firstLineChars="200"/>
              <w:jc w:val="left"/>
              <w:rPr>
                <w:rFonts w:ascii="宋体" w:hAnsi="宋体"/>
                <w:sz w:val="24"/>
              </w:rPr>
            </w:pPr>
          </w:p>
          <w:p>
            <w:pPr>
              <w:spacing w:line="288" w:lineRule="auto"/>
              <w:ind w:firstLine="480" w:firstLineChars="200"/>
              <w:jc w:val="left"/>
              <w:rPr>
                <w:rFonts w:ascii="宋体" w:hAnsi="宋体"/>
                <w:sz w:val="24"/>
              </w:rPr>
            </w:pPr>
            <w:r>
              <w:rPr>
                <w:rFonts w:hint="eastAsia" w:ascii="宋体" w:hAnsi="宋体"/>
                <w:sz w:val="24"/>
              </w:rPr>
              <w:t>广西师范大学与韩瑞大学合作举办视觉传达设计专业本科教育项目人才培养方案，广西师范大学作为地方类高校，拟通过架设中韩两国教学合作交流，一来可以了解两国文化的异同，借助韩国先进的教学观念及人才培养经验，对本校教学架构进行合理补充；二来通过促进彼此的交流和合作，可以更好地做到求同存异。同时，通过韩国作为中间桥梁，了解欧美国家文化，并最终达到培养具备国际化视野、能够适合广西区域经济发展和地域特色文化产业需求的人才目标。</w:t>
            </w:r>
          </w:p>
          <w:p>
            <w:pPr>
              <w:spacing w:line="288" w:lineRule="auto"/>
              <w:ind w:firstLine="480" w:firstLineChars="200"/>
              <w:jc w:val="left"/>
              <w:rPr>
                <w:rFonts w:ascii="宋体" w:hAnsi="宋体"/>
                <w:sz w:val="24"/>
              </w:rPr>
            </w:pPr>
            <w:r>
              <w:rPr>
                <w:rFonts w:hint="eastAsia" w:ascii="宋体" w:hAnsi="宋体"/>
                <w:sz w:val="24"/>
              </w:rPr>
              <w:t>根据课程的教学目的、教学要求分配具体课程的理论讲授与实验实践的学分比例和学时比例。视觉传达设计专业以下具体课程开设了相应的实验实践内容，主要有：三维造型、数字摄影、计算机设计基础、字体与标志设计、图形创意、数字基础图形学、数字媒介设计基础、CG插画设计、UI界面设计、信息设计、MR设计、数字媒体交互设计等实验实践课</w:t>
            </w:r>
          </w:p>
          <w:p>
            <w:pPr>
              <w:spacing w:line="288" w:lineRule="auto"/>
              <w:jc w:val="left"/>
              <w:rPr>
                <w:rFonts w:ascii="宋体" w:hAnsi="宋体"/>
                <w:sz w:val="24"/>
              </w:rPr>
            </w:pPr>
            <w:r>
              <w:rPr>
                <w:rFonts w:hint="eastAsia" w:ascii="宋体" w:hAnsi="宋体"/>
                <w:sz w:val="24"/>
              </w:rPr>
              <w:t>程。</w:t>
            </w:r>
          </w:p>
          <w:p>
            <w:pPr>
              <w:spacing w:line="288" w:lineRule="auto"/>
              <w:jc w:val="left"/>
              <w:rPr>
                <w:rFonts w:ascii="宋体" w:hAnsi="宋体"/>
                <w:sz w:val="24"/>
              </w:rPr>
            </w:pPr>
          </w:p>
          <w:p>
            <w:pPr>
              <w:spacing w:line="288" w:lineRule="auto"/>
              <w:jc w:val="left"/>
              <w:rPr>
                <w:rFonts w:ascii="宋体" w:hAnsi="宋体"/>
                <w:sz w:val="24"/>
              </w:rPr>
            </w:pPr>
            <w:r>
              <w:rPr>
                <w:rFonts w:hint="eastAsia" w:ascii="宋体" w:hAnsi="宋体"/>
                <w:sz w:val="24"/>
              </w:rPr>
              <w:t>建设目的：满足广西师范大学与韩瑞大学合作举办视觉传达设计专业本科教育项目人才培养方案专业课程教学需求，与社会应用的专业平面设计、环艺、多媒体、动画、工业设计等行业接轨，更完善平面设计课程教学硬件的配置。</w:t>
            </w:r>
          </w:p>
          <w:p>
            <w:pPr>
              <w:spacing w:line="288" w:lineRule="auto"/>
              <w:jc w:val="left"/>
              <w:rPr>
                <w:rFonts w:ascii="宋体" w:hAnsi="宋体"/>
                <w:sz w:val="24"/>
              </w:rPr>
            </w:pPr>
          </w:p>
          <w:p>
            <w:pPr>
              <w:spacing w:line="288" w:lineRule="auto"/>
              <w:jc w:val="left"/>
              <w:rPr>
                <w:rFonts w:ascii="宋体" w:hAnsi="宋体"/>
                <w:sz w:val="24"/>
              </w:rPr>
            </w:pPr>
            <w:r>
              <w:rPr>
                <w:rFonts w:hint="eastAsia" w:ascii="宋体" w:hAnsi="宋体"/>
                <w:sz w:val="24"/>
              </w:rPr>
              <w:t>可 行 性：具有专职的实验技术人员，教学计划开出相关的课程，有专业的教学专职教师和场地。</w:t>
            </w:r>
          </w:p>
          <w:p>
            <w:pPr>
              <w:spacing w:line="288" w:lineRule="auto"/>
              <w:jc w:val="left"/>
              <w:rPr>
                <w:rFonts w:ascii="宋体" w:hAnsi="宋体"/>
                <w:sz w:val="24"/>
              </w:rPr>
            </w:pPr>
          </w:p>
          <w:p>
            <w:pPr>
              <w:spacing w:line="288" w:lineRule="auto"/>
              <w:jc w:val="left"/>
              <w:rPr>
                <w:rFonts w:ascii="宋体" w:hAnsi="宋体"/>
                <w:sz w:val="24"/>
              </w:rPr>
            </w:pPr>
            <w:r>
              <w:rPr>
                <w:rFonts w:hint="eastAsia" w:ascii="宋体" w:hAnsi="宋体"/>
                <w:sz w:val="24"/>
              </w:rPr>
              <w:t>必 要 性：计算机是广西师范大学与韩瑞大学合作举办视觉传达设计专业本科教育项目人才培养方案专业课程教学的必备工具，涉及使用计算机的课程比较多，需及时建设才能满足教学要求。</w:t>
            </w:r>
          </w:p>
          <w:p>
            <w:pPr>
              <w:spacing w:line="288" w:lineRule="auto"/>
              <w:jc w:val="left"/>
              <w:rPr>
                <w:rFonts w:ascii="宋体" w:hAnsi="宋体"/>
                <w:sz w:val="24"/>
              </w:rPr>
            </w:pPr>
          </w:p>
          <w:p>
            <w:pPr>
              <w:spacing w:line="288" w:lineRule="auto"/>
              <w:jc w:val="left"/>
              <w:rPr>
                <w:rFonts w:ascii="宋体" w:hAnsi="宋体"/>
                <w:sz w:val="24"/>
              </w:rPr>
            </w:pPr>
          </w:p>
          <w:p>
            <w:pPr>
              <w:spacing w:line="288" w:lineRule="auto"/>
              <w:jc w:val="left"/>
              <w:rPr>
                <w:rFonts w:ascii="宋体" w:hAnsi="宋体"/>
                <w:sz w:val="24"/>
              </w:rPr>
            </w:pPr>
          </w:p>
          <w:p>
            <w:pPr>
              <w:spacing w:line="288" w:lineRule="auto"/>
              <w:jc w:val="left"/>
              <w:rPr>
                <w:rFonts w:ascii="宋体" w:hAnsi="宋体"/>
                <w:sz w:val="24"/>
              </w:rPr>
            </w:pPr>
          </w:p>
          <w:p>
            <w:pPr>
              <w:spacing w:line="288" w:lineRule="auto"/>
              <w:jc w:val="left"/>
              <w:rPr>
                <w:rFonts w:ascii="宋体" w:hAnsi="宋体"/>
                <w:sz w:val="24"/>
              </w:rPr>
            </w:pPr>
          </w:p>
          <w:p>
            <w:pPr>
              <w:spacing w:line="288" w:lineRule="auto"/>
              <w:jc w:val="left"/>
              <w:rPr>
                <w:rFonts w:ascii="宋体" w:hAnsi="宋体"/>
                <w:sz w:val="24"/>
              </w:rPr>
            </w:pPr>
          </w:p>
          <w:p>
            <w:pPr>
              <w:spacing w:line="288" w:lineRule="auto"/>
              <w:jc w:val="left"/>
              <w:rPr>
                <w:rFonts w:ascii="宋体" w:hAnsi="宋体"/>
                <w:sz w:val="24"/>
              </w:rPr>
            </w:pPr>
          </w:p>
          <w:p>
            <w:pPr>
              <w:spacing w:line="288" w:lineRule="auto"/>
              <w:jc w:val="left"/>
              <w:rPr>
                <w:rFonts w:ascii="宋体" w:hAnsi="宋体"/>
                <w:sz w:val="24"/>
              </w:rPr>
            </w:pPr>
          </w:p>
          <w:p>
            <w:pPr>
              <w:spacing w:line="288"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4" w:hRule="atLeast"/>
          <w:jc w:val="center"/>
        </w:trPr>
        <w:tc>
          <w:tcPr>
            <w:tcW w:w="9696" w:type="dxa"/>
            <w:gridSpan w:val="4"/>
            <w:tcBorders>
              <w:bottom w:val="single" w:color="auto" w:sz="4" w:space="0"/>
              <w:right w:val="single" w:color="auto" w:sz="4" w:space="0"/>
            </w:tcBorders>
          </w:tcPr>
          <w:p>
            <w:pPr>
              <w:pStyle w:val="11"/>
              <w:numPr>
                <w:ilvl w:val="0"/>
                <w:numId w:val="1"/>
              </w:numPr>
              <w:spacing w:line="288" w:lineRule="auto"/>
              <w:ind w:firstLineChars="0"/>
              <w:rPr>
                <w:rFonts w:ascii="宋体" w:hAnsi="宋体"/>
                <w:sz w:val="24"/>
              </w:rPr>
            </w:pPr>
            <w:r>
              <w:rPr>
                <w:rFonts w:hint="eastAsia" w:ascii="宋体" w:hAnsi="宋体"/>
                <w:sz w:val="24"/>
              </w:rPr>
              <w:t>项目建设目标（建成后实验教学中心所具有的功能、地位、作用等）</w:t>
            </w:r>
          </w:p>
          <w:p>
            <w:pPr>
              <w:pStyle w:val="11"/>
              <w:spacing w:line="288" w:lineRule="auto"/>
              <w:ind w:left="360" w:firstLine="0" w:firstLineChars="0"/>
              <w:rPr>
                <w:rFonts w:ascii="宋体" w:hAnsi="宋体"/>
                <w:sz w:val="24"/>
              </w:rPr>
            </w:pPr>
          </w:p>
          <w:p>
            <w:pPr>
              <w:pStyle w:val="11"/>
              <w:spacing w:line="288" w:lineRule="auto"/>
              <w:ind w:left="360" w:firstLine="0" w:firstLineChars="0"/>
              <w:rPr>
                <w:rFonts w:ascii="宋体" w:hAnsi="宋体"/>
                <w:sz w:val="24"/>
              </w:rPr>
            </w:pPr>
          </w:p>
          <w:p>
            <w:pPr>
              <w:spacing w:line="288" w:lineRule="auto"/>
              <w:rPr>
                <w:rFonts w:ascii="宋体" w:hAnsi="宋体"/>
                <w:sz w:val="24"/>
              </w:rPr>
            </w:pPr>
            <w:r>
              <w:rPr>
                <w:rFonts w:hint="eastAsia" w:ascii="宋体" w:hAnsi="宋体"/>
                <w:sz w:val="24"/>
              </w:rPr>
              <w:t>主要内容：建设拥有65台入门工作站级的数字媒体设计实验室建设。包含有简易声像配套、空调。</w:t>
            </w:r>
          </w:p>
          <w:p>
            <w:pPr>
              <w:spacing w:line="288" w:lineRule="auto"/>
              <w:rPr>
                <w:rFonts w:ascii="宋体" w:hAnsi="宋体"/>
                <w:sz w:val="24"/>
              </w:rPr>
            </w:pPr>
          </w:p>
          <w:p>
            <w:pPr>
              <w:spacing w:line="288" w:lineRule="auto"/>
              <w:rPr>
                <w:rFonts w:ascii="宋体" w:hAnsi="宋体"/>
                <w:sz w:val="24"/>
              </w:rPr>
            </w:pPr>
            <w:r>
              <w:rPr>
                <w:rFonts w:hint="eastAsia" w:ascii="宋体" w:hAnsi="宋体"/>
                <w:sz w:val="24"/>
              </w:rPr>
              <w:t>目    标：65台入门工作站级计算机联网并接入教育网、机房规划符合标准机房、电器要求。满足平面设计、环艺、多媒体、动画、工业设计课程教学。</w:t>
            </w:r>
          </w:p>
          <w:p>
            <w:pPr>
              <w:spacing w:line="288" w:lineRule="auto"/>
              <w:rPr>
                <w:rFonts w:ascii="宋体" w:hAnsi="宋体"/>
                <w:sz w:val="24"/>
              </w:rPr>
            </w:pPr>
          </w:p>
          <w:p>
            <w:pPr>
              <w:spacing w:line="288" w:lineRule="auto"/>
              <w:rPr>
                <w:rFonts w:ascii="宋体" w:hAnsi="宋体"/>
                <w:sz w:val="24"/>
              </w:rPr>
            </w:pPr>
            <w:r>
              <w:rPr>
                <w:rFonts w:hint="eastAsia" w:ascii="宋体" w:hAnsi="宋体"/>
                <w:sz w:val="24"/>
              </w:rPr>
              <w:t>结    果：满足广西师范大学与韩瑞大学合作举办视觉传达设计专业本科教育项目人才培养课程教学要求，与社会应用的专业平面设计、环艺、多媒体、动画、工业设计等行业接轨。</w:t>
            </w:r>
          </w:p>
          <w:p>
            <w:pPr>
              <w:spacing w:line="288" w:lineRule="auto"/>
              <w:rPr>
                <w:rFonts w:ascii="宋体" w:hAnsi="宋体"/>
                <w:sz w:val="24"/>
              </w:rPr>
            </w:pPr>
          </w:p>
        </w:tc>
      </w:tr>
    </w:tbl>
    <w:p>
      <w:pPr>
        <w:jc w:val="left"/>
        <w:rPr>
          <w:rFonts w:ascii="宋体" w:hAnsi="宋体"/>
          <w:bCs/>
          <w:sz w:val="24"/>
          <w:szCs w:val="36"/>
        </w:rPr>
      </w:pPr>
    </w:p>
    <w:p>
      <w:pPr>
        <w:jc w:val="left"/>
        <w:rPr>
          <w:rFonts w:ascii="宋体" w:hAnsi="宋体"/>
          <w:bCs/>
          <w:sz w:val="24"/>
          <w:szCs w:val="36"/>
        </w:rPr>
      </w:pPr>
    </w:p>
    <w:p>
      <w:pPr>
        <w:jc w:val="left"/>
        <w:rPr>
          <w:rFonts w:ascii="宋体" w:hAnsi="宋体"/>
          <w:bCs/>
          <w:sz w:val="24"/>
          <w:szCs w:val="36"/>
        </w:rPr>
      </w:pPr>
      <w:r>
        <w:rPr>
          <w:rFonts w:hint="eastAsia" w:ascii="宋体" w:hAnsi="宋体"/>
          <w:bCs/>
          <w:sz w:val="24"/>
          <w:szCs w:val="36"/>
        </w:rPr>
        <w:t>二、项目承担的实验教学任务</w:t>
      </w:r>
    </w:p>
    <w:tbl>
      <w:tblPr>
        <w:tblStyle w:val="8"/>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127"/>
        <w:gridCol w:w="1417"/>
        <w:gridCol w:w="1475"/>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8" w:hRule="atLeast"/>
        </w:trPr>
        <w:tc>
          <w:tcPr>
            <w:tcW w:w="1134"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序号</w:t>
            </w:r>
          </w:p>
        </w:tc>
        <w:tc>
          <w:tcPr>
            <w:tcW w:w="2268"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课程名称</w:t>
            </w:r>
          </w:p>
        </w:tc>
        <w:tc>
          <w:tcPr>
            <w:tcW w:w="2127"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面向专业</w:t>
            </w:r>
          </w:p>
        </w:tc>
        <w:tc>
          <w:tcPr>
            <w:tcW w:w="1417"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年学时数</w:t>
            </w:r>
          </w:p>
        </w:tc>
        <w:tc>
          <w:tcPr>
            <w:tcW w:w="1475"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年实验人数</w:t>
            </w:r>
          </w:p>
        </w:tc>
        <w:tc>
          <w:tcPr>
            <w:tcW w:w="1218" w:type="dxa"/>
            <w:tcBorders>
              <w:bottom w:val="single" w:color="auto" w:sz="4" w:space="0"/>
            </w:tcBorders>
            <w:vAlign w:val="center"/>
          </w:tcPr>
          <w:p>
            <w:pPr>
              <w:spacing w:line="276" w:lineRule="auto"/>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line="276" w:lineRule="auto"/>
              <w:jc w:val="center"/>
              <w:rPr>
                <w:rFonts w:ascii="宋体" w:hAnsi="宋体"/>
              </w:rPr>
            </w:pPr>
            <w:r>
              <w:rPr>
                <w:rFonts w:ascii="宋体" w:hAnsi="宋体"/>
              </w:rPr>
              <w:t>1</w:t>
            </w:r>
          </w:p>
        </w:tc>
        <w:tc>
          <w:tcPr>
            <w:tcW w:w="2268" w:type="dxa"/>
            <w:vAlign w:val="center"/>
          </w:tcPr>
          <w:p>
            <w:pPr>
              <w:spacing w:line="276" w:lineRule="auto"/>
              <w:jc w:val="center"/>
              <w:rPr>
                <w:rFonts w:ascii="宋体" w:hAnsi="宋体"/>
              </w:rPr>
            </w:pPr>
            <w:r>
              <w:rPr>
                <w:rFonts w:hint="eastAsia" w:ascii="宋体" w:hAnsi="宋体"/>
              </w:rPr>
              <w:t>三维造型</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line="276" w:lineRule="auto"/>
              <w:ind w:left="-107" w:leftChars="-51"/>
              <w:jc w:val="center"/>
              <w:rPr>
                <w:rFonts w:ascii="宋体" w:hAnsi="宋体"/>
              </w:rPr>
            </w:pPr>
            <w:r>
              <w:rPr>
                <w:rFonts w:ascii="宋体" w:hAnsi="宋体"/>
              </w:rPr>
              <w:t>2</w:t>
            </w:r>
          </w:p>
        </w:tc>
        <w:tc>
          <w:tcPr>
            <w:tcW w:w="2268" w:type="dxa"/>
            <w:vAlign w:val="center"/>
          </w:tcPr>
          <w:p>
            <w:pPr>
              <w:spacing w:line="276" w:lineRule="auto"/>
              <w:jc w:val="center"/>
              <w:rPr>
                <w:rFonts w:ascii="宋体" w:hAnsi="宋体"/>
              </w:rPr>
            </w:pPr>
            <w:r>
              <w:rPr>
                <w:rFonts w:hint="eastAsia" w:ascii="宋体" w:hAnsi="宋体"/>
              </w:rPr>
              <w:t>数字摄影</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line="276" w:lineRule="auto"/>
              <w:jc w:val="center"/>
              <w:rPr>
                <w:rFonts w:ascii="宋体" w:hAnsi="宋体"/>
              </w:rPr>
            </w:pPr>
            <w:r>
              <w:rPr>
                <w:rFonts w:ascii="宋体" w:hAnsi="宋体"/>
              </w:rPr>
              <w:t>3</w:t>
            </w:r>
          </w:p>
        </w:tc>
        <w:tc>
          <w:tcPr>
            <w:tcW w:w="2268" w:type="dxa"/>
            <w:vAlign w:val="center"/>
          </w:tcPr>
          <w:p>
            <w:pPr>
              <w:spacing w:line="276" w:lineRule="auto"/>
              <w:jc w:val="center"/>
              <w:rPr>
                <w:rFonts w:ascii="宋体" w:hAnsi="宋体"/>
              </w:rPr>
            </w:pPr>
            <w:r>
              <w:rPr>
                <w:rFonts w:hint="eastAsia" w:ascii="宋体" w:hAnsi="宋体"/>
              </w:rPr>
              <w:t>计算机设计基础</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50</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4</w:t>
            </w:r>
          </w:p>
        </w:tc>
        <w:tc>
          <w:tcPr>
            <w:tcW w:w="2268" w:type="dxa"/>
            <w:vAlign w:val="center"/>
          </w:tcPr>
          <w:p>
            <w:pPr>
              <w:spacing w:line="276" w:lineRule="auto"/>
              <w:jc w:val="center"/>
              <w:rPr>
                <w:rFonts w:ascii="宋体" w:hAnsi="宋体"/>
              </w:rPr>
            </w:pPr>
            <w:r>
              <w:rPr>
                <w:rFonts w:hint="eastAsia" w:ascii="宋体" w:hAnsi="宋体"/>
              </w:rPr>
              <w:t>字体与标志设计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34</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5</w:t>
            </w:r>
          </w:p>
        </w:tc>
        <w:tc>
          <w:tcPr>
            <w:tcW w:w="2268" w:type="dxa"/>
            <w:vAlign w:val="center"/>
          </w:tcPr>
          <w:p>
            <w:pPr>
              <w:spacing w:line="276" w:lineRule="auto"/>
              <w:jc w:val="center"/>
              <w:rPr>
                <w:rFonts w:ascii="宋体" w:hAnsi="宋体"/>
              </w:rPr>
            </w:pPr>
            <w:r>
              <w:rPr>
                <w:rFonts w:hint="eastAsia" w:ascii="宋体" w:hAnsi="宋体"/>
              </w:rPr>
              <w:t>图形创意</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6</w:t>
            </w:r>
          </w:p>
        </w:tc>
        <w:tc>
          <w:tcPr>
            <w:tcW w:w="2268" w:type="dxa"/>
            <w:vAlign w:val="center"/>
          </w:tcPr>
          <w:p>
            <w:pPr>
              <w:spacing w:line="276" w:lineRule="auto"/>
              <w:jc w:val="center"/>
              <w:rPr>
                <w:rFonts w:ascii="宋体" w:hAnsi="宋体"/>
              </w:rPr>
            </w:pPr>
            <w:r>
              <w:rPr>
                <w:rFonts w:hint="eastAsia" w:ascii="宋体" w:hAnsi="宋体"/>
              </w:rPr>
              <w:t>数字基础图形学</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7</w:t>
            </w:r>
          </w:p>
        </w:tc>
        <w:tc>
          <w:tcPr>
            <w:tcW w:w="2268" w:type="dxa"/>
            <w:vAlign w:val="center"/>
          </w:tcPr>
          <w:p>
            <w:pPr>
              <w:spacing w:line="276" w:lineRule="auto"/>
              <w:jc w:val="center"/>
              <w:rPr>
                <w:rFonts w:ascii="宋体" w:hAnsi="宋体"/>
              </w:rPr>
            </w:pPr>
            <w:r>
              <w:rPr>
                <w:rFonts w:hint="eastAsia" w:ascii="宋体" w:hAnsi="宋体"/>
              </w:rPr>
              <w:t>数字媒介设计基础</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before="120" w:after="120"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8</w:t>
            </w:r>
          </w:p>
        </w:tc>
        <w:tc>
          <w:tcPr>
            <w:tcW w:w="2268" w:type="dxa"/>
            <w:vAlign w:val="center"/>
          </w:tcPr>
          <w:p>
            <w:pPr>
              <w:spacing w:line="276" w:lineRule="auto"/>
              <w:jc w:val="center"/>
              <w:rPr>
                <w:rFonts w:ascii="宋体" w:hAnsi="宋体"/>
              </w:rPr>
            </w:pPr>
            <w:r>
              <w:rPr>
                <w:rFonts w:hint="eastAsia" w:ascii="宋体" w:hAnsi="宋体"/>
              </w:rPr>
              <w:t>CG插画设计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45</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9</w:t>
            </w:r>
          </w:p>
        </w:tc>
        <w:tc>
          <w:tcPr>
            <w:tcW w:w="2268" w:type="dxa"/>
            <w:vAlign w:val="center"/>
          </w:tcPr>
          <w:p>
            <w:pPr>
              <w:spacing w:line="276" w:lineRule="auto"/>
              <w:jc w:val="center"/>
              <w:rPr>
                <w:rFonts w:ascii="宋体" w:hAnsi="宋体"/>
              </w:rPr>
            </w:pPr>
            <w:r>
              <w:rPr>
                <w:rFonts w:hint="eastAsia" w:ascii="宋体" w:hAnsi="宋体"/>
              </w:rPr>
              <w:t>UI界面设计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50</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10</w:t>
            </w:r>
          </w:p>
        </w:tc>
        <w:tc>
          <w:tcPr>
            <w:tcW w:w="2268" w:type="dxa"/>
            <w:vAlign w:val="center"/>
          </w:tcPr>
          <w:p>
            <w:pPr>
              <w:spacing w:line="276" w:lineRule="auto"/>
              <w:jc w:val="center"/>
              <w:rPr>
                <w:rFonts w:ascii="宋体" w:hAnsi="宋体"/>
              </w:rPr>
            </w:pPr>
            <w:r>
              <w:rPr>
                <w:rFonts w:hint="eastAsia" w:ascii="宋体" w:hAnsi="宋体"/>
              </w:rPr>
              <w:t>信息设计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50</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11</w:t>
            </w:r>
          </w:p>
        </w:tc>
        <w:tc>
          <w:tcPr>
            <w:tcW w:w="2268" w:type="dxa"/>
            <w:vAlign w:val="center"/>
          </w:tcPr>
          <w:p>
            <w:pPr>
              <w:spacing w:line="276" w:lineRule="auto"/>
              <w:jc w:val="center"/>
              <w:rPr>
                <w:rFonts w:ascii="宋体" w:hAnsi="宋体"/>
              </w:rPr>
            </w:pPr>
            <w:r>
              <w:rPr>
                <w:rFonts w:hint="eastAsia" w:ascii="宋体" w:hAnsi="宋体"/>
              </w:rPr>
              <w:t>MR设计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napToGrid w:val="0"/>
              <w:spacing w:line="276" w:lineRule="auto"/>
              <w:jc w:val="center"/>
              <w:rPr>
                <w:rFonts w:ascii="宋体" w:hAnsi="宋体"/>
              </w:rPr>
            </w:pPr>
            <w:r>
              <w:rPr>
                <w:rFonts w:ascii="宋体" w:hAnsi="宋体"/>
              </w:rPr>
              <w:t>50</w:t>
            </w:r>
          </w:p>
        </w:tc>
        <w:tc>
          <w:tcPr>
            <w:tcW w:w="1475" w:type="dxa"/>
            <w:vAlign w:val="center"/>
          </w:tcPr>
          <w:p>
            <w:pPr>
              <w:spacing w:before="120" w:after="120"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1134" w:type="dxa"/>
            <w:vAlign w:val="center"/>
          </w:tcPr>
          <w:p>
            <w:pPr>
              <w:spacing w:before="120" w:after="120" w:line="276" w:lineRule="auto"/>
              <w:jc w:val="center"/>
              <w:rPr>
                <w:rFonts w:ascii="宋体" w:hAnsi="宋体"/>
                <w:sz w:val="24"/>
              </w:rPr>
            </w:pPr>
            <w:r>
              <w:rPr>
                <w:rFonts w:ascii="宋体" w:hAnsi="宋体"/>
                <w:sz w:val="24"/>
              </w:rPr>
              <w:t>12</w:t>
            </w:r>
          </w:p>
        </w:tc>
        <w:tc>
          <w:tcPr>
            <w:tcW w:w="2268" w:type="dxa"/>
            <w:vAlign w:val="center"/>
          </w:tcPr>
          <w:p>
            <w:pPr>
              <w:spacing w:line="276" w:lineRule="auto"/>
              <w:jc w:val="center"/>
              <w:rPr>
                <w:rFonts w:ascii="宋体" w:hAnsi="宋体"/>
              </w:rPr>
            </w:pPr>
            <w:r>
              <w:rPr>
                <w:rFonts w:hint="eastAsia" w:ascii="宋体" w:hAnsi="宋体"/>
              </w:rPr>
              <w:t>数字媒体交互设计</w:t>
            </w:r>
          </w:p>
        </w:tc>
        <w:tc>
          <w:tcPr>
            <w:tcW w:w="2127" w:type="dxa"/>
            <w:vAlign w:val="center"/>
          </w:tcPr>
          <w:p>
            <w:pPr>
              <w:spacing w:line="276" w:lineRule="auto"/>
              <w:jc w:val="center"/>
              <w:rPr>
                <w:rFonts w:ascii="宋体" w:hAnsi="宋体"/>
              </w:rPr>
            </w:pPr>
            <w:r>
              <w:rPr>
                <w:rFonts w:hint="eastAsia" w:ascii="宋体" w:hAnsi="宋体"/>
              </w:rPr>
              <w:t>视觉传达设计</w:t>
            </w:r>
          </w:p>
        </w:tc>
        <w:tc>
          <w:tcPr>
            <w:tcW w:w="1417" w:type="dxa"/>
            <w:vAlign w:val="center"/>
          </w:tcPr>
          <w:p>
            <w:pPr>
              <w:spacing w:before="120" w:after="120" w:line="276" w:lineRule="auto"/>
              <w:jc w:val="center"/>
              <w:rPr>
                <w:rFonts w:ascii="宋体" w:hAnsi="宋体"/>
              </w:rPr>
            </w:pPr>
            <w:r>
              <w:rPr>
                <w:rFonts w:ascii="宋体" w:hAnsi="宋体"/>
              </w:rPr>
              <w:t>50</w:t>
            </w:r>
          </w:p>
        </w:tc>
        <w:tc>
          <w:tcPr>
            <w:tcW w:w="1475" w:type="dxa"/>
            <w:vAlign w:val="center"/>
          </w:tcPr>
          <w:p>
            <w:pPr>
              <w:spacing w:line="276" w:lineRule="auto"/>
              <w:jc w:val="center"/>
              <w:rPr>
                <w:rFonts w:ascii="宋体" w:hAnsi="宋体"/>
              </w:rPr>
            </w:pPr>
            <w:r>
              <w:rPr>
                <w:rFonts w:ascii="宋体" w:hAnsi="宋体"/>
              </w:rPr>
              <w:t>60</w:t>
            </w:r>
          </w:p>
        </w:tc>
        <w:tc>
          <w:tcPr>
            <w:tcW w:w="1218" w:type="dxa"/>
            <w:vAlign w:val="center"/>
          </w:tcPr>
          <w:p>
            <w:pPr>
              <w:spacing w:before="120" w:after="120" w:line="276"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trPr>
        <w:tc>
          <w:tcPr>
            <w:tcW w:w="5529" w:type="dxa"/>
            <w:gridSpan w:val="3"/>
            <w:vAlign w:val="center"/>
          </w:tcPr>
          <w:p>
            <w:pPr>
              <w:spacing w:before="120" w:after="120" w:line="276" w:lineRule="auto"/>
              <w:jc w:val="center"/>
              <w:rPr>
                <w:rFonts w:ascii="宋体" w:hAnsi="宋体"/>
                <w:sz w:val="24"/>
              </w:rPr>
            </w:pPr>
            <w:r>
              <w:rPr>
                <w:rFonts w:hint="eastAsia" w:ascii="宋体" w:hAnsi="宋体"/>
                <w:sz w:val="24"/>
              </w:rPr>
              <w:t>合计</w:t>
            </w:r>
          </w:p>
        </w:tc>
        <w:tc>
          <w:tcPr>
            <w:tcW w:w="1417" w:type="dxa"/>
            <w:vAlign w:val="center"/>
          </w:tcPr>
          <w:p>
            <w:pPr>
              <w:spacing w:before="120" w:after="120" w:line="276" w:lineRule="auto"/>
              <w:jc w:val="center"/>
              <w:rPr>
                <w:rFonts w:ascii="宋体" w:hAnsi="宋体"/>
                <w:sz w:val="24"/>
              </w:rPr>
            </w:pPr>
            <w:r>
              <w:rPr>
                <w:rFonts w:ascii="宋体" w:hAnsi="宋体"/>
                <w:sz w:val="24"/>
              </w:rPr>
              <w:t>554</w:t>
            </w:r>
          </w:p>
        </w:tc>
        <w:tc>
          <w:tcPr>
            <w:tcW w:w="1475" w:type="dxa"/>
            <w:vAlign w:val="center"/>
          </w:tcPr>
          <w:p>
            <w:pPr>
              <w:spacing w:before="120" w:after="120" w:line="276" w:lineRule="auto"/>
              <w:jc w:val="center"/>
              <w:rPr>
                <w:rFonts w:ascii="宋体" w:hAnsi="宋体"/>
                <w:sz w:val="24"/>
              </w:rPr>
            </w:pPr>
            <w:r>
              <w:rPr>
                <w:rFonts w:ascii="宋体" w:hAnsi="宋体"/>
                <w:sz w:val="24"/>
              </w:rPr>
              <w:t>720</w:t>
            </w:r>
          </w:p>
        </w:tc>
        <w:tc>
          <w:tcPr>
            <w:tcW w:w="1218" w:type="dxa"/>
            <w:vAlign w:val="center"/>
          </w:tcPr>
          <w:p>
            <w:pPr>
              <w:spacing w:before="120" w:after="120" w:line="276" w:lineRule="auto"/>
              <w:jc w:val="center"/>
              <w:rPr>
                <w:rFonts w:ascii="宋体" w:hAnsi="宋体"/>
                <w:sz w:val="24"/>
              </w:rPr>
            </w:pPr>
          </w:p>
        </w:tc>
      </w:tr>
    </w:tbl>
    <w:p>
      <w:pPr>
        <w:spacing w:line="340" w:lineRule="exact"/>
        <w:rPr>
          <w:rFonts w:ascii="宋体" w:hAnsi="宋体"/>
          <w:sz w:val="24"/>
        </w:rPr>
      </w:pPr>
      <w:r>
        <w:rPr>
          <w:rFonts w:hint="eastAsia" w:ascii="宋体" w:hAnsi="宋体"/>
          <w:sz w:val="24"/>
        </w:rPr>
        <w:t>三、项目仪器设备现状及需求情况</w:t>
      </w:r>
    </w:p>
    <w:p>
      <w:pPr>
        <w:tabs>
          <w:tab w:val="left" w:pos="2974"/>
          <w:tab w:val="left" w:pos="4469"/>
          <w:tab w:val="left" w:pos="5288"/>
          <w:tab w:val="left" w:pos="6256"/>
          <w:tab w:val="left" w:pos="7212"/>
        </w:tabs>
        <w:spacing w:before="156" w:beforeLines="50" w:after="156" w:afterLines="50" w:line="240" w:lineRule="exact"/>
        <w:ind w:firstLine="240" w:firstLineChars="100"/>
        <w:jc w:val="left"/>
        <w:rPr>
          <w:rFonts w:ascii="宋体" w:hAnsi="宋体"/>
          <w:sz w:val="24"/>
        </w:rPr>
      </w:pPr>
      <w:r>
        <w:rPr>
          <w:rFonts w:hint="eastAsia" w:ascii="宋体" w:hAnsi="宋体"/>
          <w:sz w:val="24"/>
        </w:rPr>
        <w:t>1．现有主要仪器设备情况（主要提供需购买的仪器设备</w:t>
      </w:r>
      <w:r>
        <w:rPr>
          <w:rFonts w:hint="eastAsia" w:ascii="宋体" w:hAnsi="宋体"/>
          <w:color w:val="000000" w:themeColor="text1"/>
          <w:sz w:val="24"/>
        </w:rPr>
        <w:t>目前中心已有的</w:t>
      </w:r>
      <w:r>
        <w:rPr>
          <w:rFonts w:hint="eastAsia" w:ascii="宋体" w:hAnsi="宋体"/>
          <w:sz w:val="24"/>
        </w:rPr>
        <w:t>台套数情况）</w:t>
      </w:r>
    </w:p>
    <w:tbl>
      <w:tblPr>
        <w:tblStyle w:val="8"/>
        <w:tblW w:w="9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2115"/>
        <w:gridCol w:w="3980"/>
        <w:gridCol w:w="1276"/>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jc w:val="center"/>
        </w:trPr>
        <w:tc>
          <w:tcPr>
            <w:tcW w:w="1205" w:type="dxa"/>
            <w:vAlign w:val="center"/>
          </w:tcPr>
          <w:p>
            <w:pPr>
              <w:spacing w:line="560" w:lineRule="exact"/>
              <w:jc w:val="center"/>
              <w:rPr>
                <w:rFonts w:ascii="宋体" w:hAnsi="宋体"/>
                <w:sz w:val="24"/>
              </w:rPr>
            </w:pPr>
            <w:r>
              <w:rPr>
                <w:rFonts w:hint="eastAsia" w:ascii="宋体" w:hAnsi="宋体"/>
                <w:sz w:val="24"/>
              </w:rPr>
              <w:t>序号</w:t>
            </w:r>
          </w:p>
        </w:tc>
        <w:tc>
          <w:tcPr>
            <w:tcW w:w="2115" w:type="dxa"/>
            <w:vAlign w:val="center"/>
          </w:tcPr>
          <w:p>
            <w:pPr>
              <w:spacing w:line="560" w:lineRule="exact"/>
              <w:jc w:val="center"/>
              <w:rPr>
                <w:rFonts w:ascii="宋体" w:hAnsi="宋体"/>
                <w:sz w:val="24"/>
              </w:rPr>
            </w:pPr>
            <w:r>
              <w:rPr>
                <w:rFonts w:hint="eastAsia" w:ascii="宋体" w:hAnsi="宋体"/>
                <w:sz w:val="24"/>
              </w:rPr>
              <w:t>仪器名称</w:t>
            </w:r>
          </w:p>
        </w:tc>
        <w:tc>
          <w:tcPr>
            <w:tcW w:w="3980" w:type="dxa"/>
            <w:vAlign w:val="center"/>
          </w:tcPr>
          <w:p>
            <w:pPr>
              <w:spacing w:line="560" w:lineRule="exact"/>
              <w:jc w:val="center"/>
              <w:rPr>
                <w:rFonts w:ascii="宋体" w:hAnsi="宋体"/>
                <w:sz w:val="24"/>
              </w:rPr>
            </w:pPr>
            <w:r>
              <w:rPr>
                <w:rFonts w:hint="eastAsia" w:ascii="宋体" w:hAnsi="宋体"/>
                <w:sz w:val="24"/>
              </w:rPr>
              <w:t>台套数</w:t>
            </w:r>
          </w:p>
        </w:tc>
        <w:tc>
          <w:tcPr>
            <w:tcW w:w="1276" w:type="dxa"/>
            <w:vAlign w:val="center"/>
          </w:tcPr>
          <w:p>
            <w:pPr>
              <w:spacing w:line="560" w:lineRule="exact"/>
              <w:jc w:val="center"/>
              <w:rPr>
                <w:rFonts w:ascii="宋体" w:hAnsi="宋体"/>
                <w:sz w:val="24"/>
              </w:rPr>
            </w:pPr>
            <w:r>
              <w:rPr>
                <w:rFonts w:hint="eastAsia" w:ascii="宋体" w:hAnsi="宋体"/>
                <w:sz w:val="24"/>
              </w:rPr>
              <w:t>购置时间</w:t>
            </w:r>
          </w:p>
        </w:tc>
        <w:tc>
          <w:tcPr>
            <w:tcW w:w="1274" w:type="dxa"/>
          </w:tcPr>
          <w:p>
            <w:pPr>
              <w:spacing w:line="560" w:lineRule="exac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205" w:type="dxa"/>
          </w:tcPr>
          <w:p>
            <w:pPr>
              <w:spacing w:line="560" w:lineRule="exact"/>
              <w:ind w:left="420"/>
              <w:rPr>
                <w:rFonts w:ascii="宋体" w:hAnsi="宋体"/>
                <w:sz w:val="24"/>
              </w:rPr>
            </w:pPr>
          </w:p>
        </w:tc>
        <w:tc>
          <w:tcPr>
            <w:tcW w:w="2115" w:type="dxa"/>
          </w:tcPr>
          <w:p>
            <w:pPr>
              <w:spacing w:line="560" w:lineRule="exact"/>
              <w:rPr>
                <w:rFonts w:ascii="宋体" w:hAnsi="宋体"/>
                <w:szCs w:val="21"/>
              </w:rPr>
            </w:pPr>
          </w:p>
        </w:tc>
        <w:tc>
          <w:tcPr>
            <w:tcW w:w="3980" w:type="dxa"/>
          </w:tcPr>
          <w:p>
            <w:pPr>
              <w:spacing w:line="560" w:lineRule="exact"/>
              <w:rPr>
                <w:rFonts w:ascii="宋体" w:hAnsi="宋体"/>
                <w:szCs w:val="21"/>
              </w:rPr>
            </w:pPr>
          </w:p>
        </w:tc>
        <w:tc>
          <w:tcPr>
            <w:tcW w:w="1276" w:type="dxa"/>
          </w:tcPr>
          <w:p>
            <w:pPr>
              <w:spacing w:line="560" w:lineRule="exact"/>
              <w:rPr>
                <w:rFonts w:ascii="宋体" w:hAnsi="宋体"/>
                <w:szCs w:val="21"/>
              </w:rPr>
            </w:pPr>
          </w:p>
        </w:tc>
        <w:tc>
          <w:tcPr>
            <w:tcW w:w="1274" w:type="dxa"/>
          </w:tcPr>
          <w:p>
            <w:pPr>
              <w:spacing w:line="5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205" w:type="dxa"/>
          </w:tcPr>
          <w:p>
            <w:pPr>
              <w:spacing w:line="560" w:lineRule="exact"/>
              <w:ind w:left="420"/>
              <w:rPr>
                <w:rFonts w:ascii="宋体" w:hAnsi="宋体"/>
                <w:sz w:val="24"/>
              </w:rPr>
            </w:pPr>
          </w:p>
        </w:tc>
        <w:tc>
          <w:tcPr>
            <w:tcW w:w="2115" w:type="dxa"/>
          </w:tcPr>
          <w:p>
            <w:pPr>
              <w:spacing w:line="560" w:lineRule="exact"/>
              <w:rPr>
                <w:rFonts w:ascii="宋体" w:hAnsi="宋体"/>
                <w:szCs w:val="21"/>
              </w:rPr>
            </w:pPr>
          </w:p>
        </w:tc>
        <w:tc>
          <w:tcPr>
            <w:tcW w:w="3980" w:type="dxa"/>
          </w:tcPr>
          <w:p>
            <w:pPr>
              <w:spacing w:line="560" w:lineRule="exact"/>
              <w:rPr>
                <w:rFonts w:ascii="宋体" w:hAnsi="宋体"/>
                <w:szCs w:val="21"/>
              </w:rPr>
            </w:pPr>
          </w:p>
        </w:tc>
        <w:tc>
          <w:tcPr>
            <w:tcW w:w="1276" w:type="dxa"/>
          </w:tcPr>
          <w:p>
            <w:pPr>
              <w:spacing w:line="560" w:lineRule="exact"/>
              <w:rPr>
                <w:rFonts w:ascii="宋体" w:hAnsi="宋体"/>
                <w:szCs w:val="21"/>
              </w:rPr>
            </w:pPr>
          </w:p>
        </w:tc>
        <w:tc>
          <w:tcPr>
            <w:tcW w:w="1274" w:type="dxa"/>
          </w:tcPr>
          <w:p>
            <w:pPr>
              <w:spacing w:line="5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1205" w:type="dxa"/>
          </w:tcPr>
          <w:p>
            <w:pPr>
              <w:spacing w:line="560" w:lineRule="exact"/>
              <w:ind w:left="420"/>
              <w:rPr>
                <w:rFonts w:ascii="宋体" w:hAnsi="宋体"/>
                <w:sz w:val="24"/>
              </w:rPr>
            </w:pPr>
          </w:p>
        </w:tc>
        <w:tc>
          <w:tcPr>
            <w:tcW w:w="2115" w:type="dxa"/>
          </w:tcPr>
          <w:p>
            <w:pPr>
              <w:spacing w:line="560" w:lineRule="exact"/>
              <w:rPr>
                <w:rFonts w:ascii="宋体" w:hAnsi="宋体"/>
                <w:szCs w:val="21"/>
              </w:rPr>
            </w:pPr>
          </w:p>
        </w:tc>
        <w:tc>
          <w:tcPr>
            <w:tcW w:w="3980" w:type="dxa"/>
          </w:tcPr>
          <w:p>
            <w:pPr>
              <w:spacing w:line="560" w:lineRule="exact"/>
              <w:rPr>
                <w:rFonts w:ascii="宋体" w:hAnsi="宋体"/>
                <w:szCs w:val="21"/>
              </w:rPr>
            </w:pPr>
          </w:p>
        </w:tc>
        <w:tc>
          <w:tcPr>
            <w:tcW w:w="1276" w:type="dxa"/>
          </w:tcPr>
          <w:p>
            <w:pPr>
              <w:spacing w:line="560" w:lineRule="exact"/>
              <w:rPr>
                <w:rFonts w:ascii="宋体" w:hAnsi="宋体"/>
                <w:szCs w:val="21"/>
              </w:rPr>
            </w:pPr>
          </w:p>
        </w:tc>
        <w:tc>
          <w:tcPr>
            <w:tcW w:w="1274" w:type="dxa"/>
          </w:tcPr>
          <w:p>
            <w:pPr>
              <w:spacing w:line="560" w:lineRule="exact"/>
              <w:rPr>
                <w:rFonts w:ascii="宋体" w:hAnsi="宋体"/>
                <w:szCs w:val="21"/>
              </w:rPr>
            </w:pPr>
          </w:p>
        </w:tc>
      </w:tr>
    </w:tbl>
    <w:p>
      <w:pPr>
        <w:tabs>
          <w:tab w:val="left" w:pos="2974"/>
          <w:tab w:val="left" w:pos="4469"/>
          <w:tab w:val="left" w:pos="5288"/>
          <w:tab w:val="left" w:pos="6256"/>
          <w:tab w:val="left" w:pos="7212"/>
        </w:tabs>
        <w:spacing w:before="156" w:beforeLines="50" w:after="156" w:afterLines="50"/>
        <w:jc w:val="left"/>
        <w:rPr>
          <w:rFonts w:ascii="宋体" w:hAnsi="宋体"/>
          <w:sz w:val="24"/>
        </w:rPr>
      </w:pPr>
    </w:p>
    <w:p>
      <w:pPr>
        <w:tabs>
          <w:tab w:val="left" w:pos="2974"/>
          <w:tab w:val="left" w:pos="4469"/>
          <w:tab w:val="left" w:pos="5288"/>
          <w:tab w:val="left" w:pos="6256"/>
          <w:tab w:val="left" w:pos="7212"/>
        </w:tabs>
        <w:spacing w:before="156" w:beforeLines="50" w:after="156" w:afterLines="50"/>
        <w:jc w:val="left"/>
        <w:rPr>
          <w:rFonts w:ascii="宋体" w:hAnsi="宋体"/>
          <w:sz w:val="24"/>
        </w:rPr>
      </w:pPr>
      <w:r>
        <w:rPr>
          <w:rFonts w:hint="eastAsia" w:ascii="宋体" w:hAnsi="宋体"/>
          <w:sz w:val="24"/>
        </w:rPr>
        <w:t>2. 项目仪器设备需求情况(按申报建设的每个具体实验室填写)</w:t>
      </w:r>
    </w:p>
    <w:p>
      <w:pPr>
        <w:tabs>
          <w:tab w:val="left" w:pos="2974"/>
          <w:tab w:val="left" w:pos="4469"/>
          <w:tab w:val="left" w:pos="5288"/>
          <w:tab w:val="left" w:pos="6256"/>
          <w:tab w:val="left" w:pos="7212"/>
        </w:tabs>
        <w:spacing w:before="156" w:beforeLines="50" w:after="156" w:afterLines="50"/>
        <w:ind w:firstLine="360" w:firstLineChars="150"/>
        <w:jc w:val="left"/>
        <w:rPr>
          <w:rFonts w:ascii="宋体" w:hAnsi="宋体"/>
          <w:sz w:val="24"/>
        </w:rPr>
      </w:pPr>
      <w:r>
        <w:rPr>
          <w:rFonts w:hint="eastAsia" w:ascii="宋体" w:hAnsi="宋体"/>
          <w:sz w:val="24"/>
        </w:rPr>
        <w:t>实验室名称：</w:t>
      </w:r>
    </w:p>
    <w:tbl>
      <w:tblPr>
        <w:tblStyle w:val="8"/>
        <w:tblW w:w="98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417"/>
        <w:gridCol w:w="2977"/>
        <w:gridCol w:w="709"/>
        <w:gridCol w:w="992"/>
        <w:gridCol w:w="992"/>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atLeast"/>
          <w:jc w:val="center"/>
        </w:trPr>
        <w:tc>
          <w:tcPr>
            <w:tcW w:w="993" w:type="dxa"/>
            <w:vAlign w:val="center"/>
          </w:tcPr>
          <w:p>
            <w:pPr>
              <w:spacing w:line="560" w:lineRule="exact"/>
              <w:jc w:val="center"/>
              <w:rPr>
                <w:rFonts w:ascii="宋体" w:hAnsi="宋体"/>
                <w:sz w:val="24"/>
              </w:rPr>
            </w:pPr>
            <w:r>
              <w:rPr>
                <w:rFonts w:hint="eastAsia" w:ascii="宋体" w:hAnsi="宋体"/>
                <w:sz w:val="24"/>
              </w:rPr>
              <w:t>序号</w:t>
            </w:r>
          </w:p>
        </w:tc>
        <w:tc>
          <w:tcPr>
            <w:tcW w:w="1417" w:type="dxa"/>
            <w:vAlign w:val="center"/>
          </w:tcPr>
          <w:p>
            <w:pPr>
              <w:spacing w:line="560" w:lineRule="exact"/>
              <w:jc w:val="center"/>
              <w:rPr>
                <w:rFonts w:ascii="宋体" w:hAnsi="宋体"/>
                <w:sz w:val="24"/>
              </w:rPr>
            </w:pPr>
            <w:r>
              <w:rPr>
                <w:rFonts w:hint="eastAsia" w:ascii="宋体" w:hAnsi="宋体"/>
                <w:sz w:val="24"/>
              </w:rPr>
              <w:t>设备名称</w:t>
            </w:r>
          </w:p>
        </w:tc>
        <w:tc>
          <w:tcPr>
            <w:tcW w:w="2977" w:type="dxa"/>
            <w:vAlign w:val="center"/>
          </w:tcPr>
          <w:p>
            <w:pPr>
              <w:spacing w:line="560" w:lineRule="exact"/>
              <w:jc w:val="center"/>
              <w:rPr>
                <w:rFonts w:ascii="宋体" w:hAnsi="宋体"/>
                <w:sz w:val="24"/>
              </w:rPr>
            </w:pPr>
            <w:r>
              <w:rPr>
                <w:rFonts w:hint="eastAsia" w:ascii="宋体" w:hAnsi="宋体"/>
                <w:sz w:val="24"/>
              </w:rPr>
              <w:t>规格型号及技术参数</w:t>
            </w:r>
          </w:p>
        </w:tc>
        <w:tc>
          <w:tcPr>
            <w:tcW w:w="709" w:type="dxa"/>
            <w:vAlign w:val="center"/>
          </w:tcPr>
          <w:p>
            <w:pPr>
              <w:spacing w:line="560" w:lineRule="exact"/>
              <w:jc w:val="center"/>
              <w:rPr>
                <w:rFonts w:ascii="宋体" w:hAnsi="宋体"/>
                <w:sz w:val="24"/>
              </w:rPr>
            </w:pPr>
            <w:r>
              <w:rPr>
                <w:rFonts w:hint="eastAsia" w:ascii="宋体" w:hAnsi="宋体"/>
                <w:sz w:val="24"/>
              </w:rPr>
              <w:t>数量</w:t>
            </w:r>
          </w:p>
        </w:tc>
        <w:tc>
          <w:tcPr>
            <w:tcW w:w="992" w:type="dxa"/>
            <w:vAlign w:val="center"/>
          </w:tcPr>
          <w:p>
            <w:pPr>
              <w:spacing w:line="560" w:lineRule="exact"/>
              <w:jc w:val="center"/>
              <w:rPr>
                <w:rFonts w:ascii="宋体" w:hAnsi="宋体"/>
                <w:sz w:val="24"/>
              </w:rPr>
            </w:pPr>
            <w:r>
              <w:rPr>
                <w:rFonts w:hint="eastAsia" w:ascii="宋体" w:hAnsi="宋体"/>
                <w:sz w:val="24"/>
              </w:rPr>
              <w:t>单价</w:t>
            </w:r>
            <w:r>
              <w:rPr>
                <w:rFonts w:hint="eastAsia" w:ascii="宋体" w:hAnsi="宋体"/>
                <w:szCs w:val="21"/>
              </w:rPr>
              <w:t>（万元）</w:t>
            </w:r>
          </w:p>
        </w:tc>
        <w:tc>
          <w:tcPr>
            <w:tcW w:w="992" w:type="dxa"/>
            <w:vAlign w:val="center"/>
          </w:tcPr>
          <w:p>
            <w:pPr>
              <w:spacing w:line="560" w:lineRule="exact"/>
              <w:jc w:val="center"/>
              <w:rPr>
                <w:rFonts w:ascii="宋体" w:hAnsi="宋体"/>
                <w:sz w:val="24"/>
              </w:rPr>
            </w:pPr>
            <w:r>
              <w:rPr>
                <w:rFonts w:hint="eastAsia" w:ascii="宋体" w:hAnsi="宋体"/>
                <w:sz w:val="24"/>
              </w:rPr>
              <w:t>金额</w:t>
            </w:r>
            <w:r>
              <w:rPr>
                <w:rFonts w:hint="eastAsia" w:ascii="宋体" w:hAnsi="宋体"/>
                <w:szCs w:val="21"/>
              </w:rPr>
              <w:t>（万元）</w:t>
            </w:r>
          </w:p>
        </w:tc>
        <w:tc>
          <w:tcPr>
            <w:tcW w:w="1745" w:type="dxa"/>
            <w:vAlign w:val="center"/>
          </w:tcPr>
          <w:p>
            <w:pPr>
              <w:spacing w:line="560" w:lineRule="exact"/>
              <w:jc w:val="center"/>
              <w:rPr>
                <w:rFonts w:ascii="宋体" w:hAnsi="宋体"/>
                <w:sz w:val="24"/>
              </w:rPr>
            </w:pPr>
            <w:r>
              <w:rPr>
                <w:rFonts w:hint="eastAsia" w:ascii="宋体" w:hAnsi="宋体"/>
                <w:sz w:val="24"/>
              </w:rPr>
              <w:t>用于开设的实验课程名称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993" w:type="dxa"/>
            <w:vAlign w:val="center"/>
          </w:tcPr>
          <w:p>
            <w:pPr>
              <w:jc w:val="center"/>
              <w:rPr>
                <w:rFonts w:ascii="宋体" w:hAnsi="宋体"/>
                <w:szCs w:val="21"/>
              </w:rPr>
            </w:pPr>
            <w:r>
              <w:rPr>
                <w:rFonts w:hint="eastAsia" w:ascii="宋体" w:hAnsi="宋体"/>
                <w:szCs w:val="21"/>
              </w:rPr>
              <w:t>1</w:t>
            </w:r>
          </w:p>
        </w:tc>
        <w:tc>
          <w:tcPr>
            <w:tcW w:w="1417" w:type="dxa"/>
            <w:vAlign w:val="center"/>
          </w:tcPr>
          <w:p>
            <w:pPr>
              <w:jc w:val="center"/>
              <w:rPr>
                <w:rFonts w:ascii="宋体" w:hAnsi="宋体"/>
                <w:szCs w:val="21"/>
              </w:rPr>
            </w:pPr>
            <w:r>
              <w:rPr>
                <w:rFonts w:hint="eastAsia" w:ascii="宋体" w:hAnsi="宋体"/>
                <w:sz w:val="24"/>
              </w:rPr>
              <w:t>计算机</w:t>
            </w:r>
          </w:p>
        </w:tc>
        <w:tc>
          <w:tcPr>
            <w:tcW w:w="2977" w:type="dxa"/>
            <w:vAlign w:val="center"/>
          </w:tcPr>
          <w:p>
            <w:pPr>
              <w:jc w:val="left"/>
              <w:rPr>
                <w:rFonts w:ascii="宋体" w:hAnsi="宋体"/>
                <w:szCs w:val="21"/>
              </w:rPr>
            </w:pPr>
            <w:r>
              <w:rPr>
                <w:rFonts w:hint="eastAsia" w:ascii="宋体" w:hAnsi="宋体"/>
                <w:sz w:val="24"/>
              </w:rPr>
              <w:t>i5-9500 6核3.0G P1000 4G独显 8G 内存丨1T 硬盘</w:t>
            </w:r>
          </w:p>
        </w:tc>
        <w:tc>
          <w:tcPr>
            <w:tcW w:w="709" w:type="dxa"/>
            <w:vAlign w:val="center"/>
          </w:tcPr>
          <w:p>
            <w:pPr>
              <w:jc w:val="center"/>
              <w:rPr>
                <w:rFonts w:ascii="宋体" w:hAnsi="宋体"/>
                <w:szCs w:val="21"/>
              </w:rPr>
            </w:pPr>
            <w:r>
              <w:rPr>
                <w:rFonts w:hint="eastAsia" w:ascii="宋体" w:hAnsi="宋体"/>
                <w:sz w:val="24"/>
              </w:rPr>
              <w:t>65</w:t>
            </w:r>
          </w:p>
        </w:tc>
        <w:tc>
          <w:tcPr>
            <w:tcW w:w="992" w:type="dxa"/>
            <w:vAlign w:val="center"/>
          </w:tcPr>
          <w:p>
            <w:pPr>
              <w:jc w:val="center"/>
              <w:rPr>
                <w:rFonts w:ascii="宋体" w:hAnsi="宋体"/>
                <w:szCs w:val="21"/>
              </w:rPr>
            </w:pPr>
            <w:r>
              <w:rPr>
                <w:rFonts w:hint="eastAsia" w:ascii="宋体" w:hAnsi="宋体"/>
                <w:sz w:val="24"/>
              </w:rPr>
              <w:t>0.7</w:t>
            </w:r>
          </w:p>
        </w:tc>
        <w:tc>
          <w:tcPr>
            <w:tcW w:w="992" w:type="dxa"/>
            <w:vAlign w:val="center"/>
          </w:tcPr>
          <w:p>
            <w:pPr>
              <w:jc w:val="center"/>
              <w:rPr>
                <w:rFonts w:ascii="宋体" w:hAnsi="宋体" w:cs="宋体"/>
                <w:color w:val="000000"/>
                <w:sz w:val="22"/>
                <w:szCs w:val="22"/>
              </w:rPr>
            </w:pPr>
            <w:r>
              <w:rPr>
                <w:rFonts w:hint="eastAsia"/>
                <w:color w:val="000000"/>
                <w:sz w:val="22"/>
                <w:szCs w:val="22"/>
              </w:rPr>
              <w:t>45.5</w:t>
            </w:r>
          </w:p>
        </w:tc>
        <w:tc>
          <w:tcPr>
            <w:tcW w:w="1745" w:type="dxa"/>
            <w:vMerge w:val="restart"/>
            <w:vAlign w:val="center"/>
          </w:tcPr>
          <w:p>
            <w:pPr>
              <w:spacing w:line="276" w:lineRule="auto"/>
              <w:jc w:val="center"/>
              <w:rPr>
                <w:rFonts w:ascii="宋体" w:hAnsi="宋体"/>
                <w:szCs w:val="21"/>
              </w:rPr>
            </w:pPr>
            <w:r>
              <w:rPr>
                <w:rFonts w:hint="eastAsia" w:ascii="宋体" w:hAnsi="宋体"/>
                <w:szCs w:val="21"/>
              </w:rPr>
              <w:t>三维造型、数字摄影、计算机设计基础、字体与标志设计、图形创意、数字基础图形学、数字媒介设计基础、CG插画设计、UI界面设计、信息设计、MR设计、数字媒体交互设计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993" w:type="dxa"/>
            <w:vAlign w:val="center"/>
          </w:tcPr>
          <w:p>
            <w:pPr>
              <w:jc w:val="center"/>
              <w:rPr>
                <w:rFonts w:ascii="宋体" w:hAnsi="宋体"/>
                <w:szCs w:val="21"/>
              </w:rPr>
            </w:pPr>
            <w:r>
              <w:rPr>
                <w:rFonts w:hint="eastAsia" w:ascii="宋体" w:hAnsi="宋体"/>
                <w:szCs w:val="21"/>
              </w:rPr>
              <w:t>2</w:t>
            </w:r>
          </w:p>
        </w:tc>
        <w:tc>
          <w:tcPr>
            <w:tcW w:w="1417" w:type="dxa"/>
            <w:vAlign w:val="center"/>
          </w:tcPr>
          <w:p>
            <w:pPr>
              <w:jc w:val="center"/>
              <w:rPr>
                <w:rFonts w:ascii="宋体" w:hAnsi="宋体"/>
                <w:szCs w:val="21"/>
              </w:rPr>
            </w:pPr>
            <w:r>
              <w:rPr>
                <w:rFonts w:hint="eastAsia" w:ascii="宋体" w:hAnsi="宋体"/>
                <w:sz w:val="24"/>
              </w:rPr>
              <w:t>3com交换机</w:t>
            </w:r>
          </w:p>
        </w:tc>
        <w:tc>
          <w:tcPr>
            <w:tcW w:w="2977" w:type="dxa"/>
            <w:vAlign w:val="center"/>
          </w:tcPr>
          <w:p>
            <w:pPr>
              <w:jc w:val="center"/>
              <w:rPr>
                <w:rFonts w:ascii="宋体" w:hAnsi="宋体"/>
                <w:szCs w:val="21"/>
              </w:rPr>
            </w:pPr>
            <w:r>
              <w:rPr>
                <w:rFonts w:hint="eastAsia" w:ascii="宋体" w:hAnsi="宋体"/>
                <w:sz w:val="24"/>
              </w:rPr>
              <w:t>48、100/1000M</w:t>
            </w:r>
          </w:p>
        </w:tc>
        <w:tc>
          <w:tcPr>
            <w:tcW w:w="709" w:type="dxa"/>
            <w:vAlign w:val="center"/>
          </w:tcPr>
          <w:p>
            <w:pPr>
              <w:jc w:val="center"/>
              <w:rPr>
                <w:rFonts w:ascii="宋体" w:hAnsi="宋体"/>
                <w:szCs w:val="21"/>
              </w:rPr>
            </w:pPr>
            <w:r>
              <w:rPr>
                <w:rFonts w:hint="eastAsia" w:ascii="宋体" w:hAnsi="宋体"/>
                <w:sz w:val="24"/>
              </w:rPr>
              <w:t>2</w:t>
            </w:r>
          </w:p>
        </w:tc>
        <w:tc>
          <w:tcPr>
            <w:tcW w:w="992" w:type="dxa"/>
            <w:vAlign w:val="center"/>
          </w:tcPr>
          <w:p>
            <w:pPr>
              <w:jc w:val="center"/>
              <w:rPr>
                <w:rFonts w:ascii="宋体" w:hAnsi="宋体"/>
                <w:szCs w:val="21"/>
              </w:rPr>
            </w:pPr>
            <w:r>
              <w:rPr>
                <w:rFonts w:hint="eastAsia" w:ascii="宋体" w:hAnsi="宋体"/>
                <w:sz w:val="24"/>
              </w:rPr>
              <w:t>0.25</w:t>
            </w:r>
          </w:p>
        </w:tc>
        <w:tc>
          <w:tcPr>
            <w:tcW w:w="992" w:type="dxa"/>
            <w:vAlign w:val="center"/>
          </w:tcPr>
          <w:p>
            <w:pPr>
              <w:jc w:val="center"/>
              <w:rPr>
                <w:rFonts w:ascii="宋体" w:hAnsi="宋体" w:cs="宋体"/>
                <w:color w:val="000000"/>
                <w:sz w:val="22"/>
                <w:szCs w:val="22"/>
              </w:rPr>
            </w:pPr>
            <w:r>
              <w:rPr>
                <w:rFonts w:hint="eastAsia"/>
                <w:color w:val="000000"/>
                <w:sz w:val="22"/>
                <w:szCs w:val="22"/>
              </w:rPr>
              <w:t>0.5</w:t>
            </w:r>
          </w:p>
        </w:tc>
        <w:tc>
          <w:tcPr>
            <w:tcW w:w="1745" w:type="dxa"/>
            <w:vMerge w:val="continue"/>
            <w:vAlign w:val="center"/>
          </w:tcPr>
          <w:p>
            <w:pPr>
              <w:spacing w:line="5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993" w:type="dxa"/>
            <w:vAlign w:val="center"/>
          </w:tcPr>
          <w:p>
            <w:pPr>
              <w:jc w:val="center"/>
              <w:rPr>
                <w:rFonts w:ascii="宋体" w:hAnsi="宋体"/>
                <w:szCs w:val="21"/>
              </w:rPr>
            </w:pPr>
            <w:r>
              <w:rPr>
                <w:rFonts w:hint="eastAsia" w:ascii="宋体" w:hAnsi="宋体"/>
                <w:szCs w:val="21"/>
              </w:rPr>
              <w:t>3</w:t>
            </w:r>
          </w:p>
        </w:tc>
        <w:tc>
          <w:tcPr>
            <w:tcW w:w="1417" w:type="dxa"/>
            <w:vAlign w:val="center"/>
          </w:tcPr>
          <w:p>
            <w:pPr>
              <w:jc w:val="center"/>
              <w:rPr>
                <w:rFonts w:ascii="宋体" w:hAnsi="宋体"/>
                <w:szCs w:val="21"/>
              </w:rPr>
            </w:pPr>
            <w:r>
              <w:rPr>
                <w:rFonts w:hint="eastAsia" w:ascii="宋体" w:hAnsi="宋体"/>
                <w:sz w:val="24"/>
              </w:rPr>
              <w:t>空调</w:t>
            </w:r>
          </w:p>
        </w:tc>
        <w:tc>
          <w:tcPr>
            <w:tcW w:w="2977" w:type="dxa"/>
            <w:vAlign w:val="center"/>
          </w:tcPr>
          <w:p>
            <w:pPr>
              <w:jc w:val="center"/>
              <w:rPr>
                <w:rFonts w:ascii="宋体" w:hAnsi="宋体"/>
                <w:szCs w:val="21"/>
              </w:rPr>
            </w:pPr>
            <w:r>
              <w:rPr>
                <w:rFonts w:hint="eastAsia" w:ascii="宋体" w:hAnsi="宋体"/>
                <w:sz w:val="24"/>
              </w:rPr>
              <w:t>3匹、冷暖</w:t>
            </w:r>
          </w:p>
        </w:tc>
        <w:tc>
          <w:tcPr>
            <w:tcW w:w="709" w:type="dxa"/>
            <w:vAlign w:val="center"/>
          </w:tcPr>
          <w:p>
            <w:pPr>
              <w:jc w:val="center"/>
              <w:rPr>
                <w:rFonts w:ascii="宋体" w:hAnsi="宋体"/>
                <w:szCs w:val="21"/>
              </w:rPr>
            </w:pPr>
            <w:r>
              <w:rPr>
                <w:rFonts w:hint="eastAsia" w:ascii="宋体" w:hAnsi="宋体"/>
                <w:sz w:val="24"/>
              </w:rPr>
              <w:t>3</w:t>
            </w:r>
          </w:p>
        </w:tc>
        <w:tc>
          <w:tcPr>
            <w:tcW w:w="992" w:type="dxa"/>
            <w:vAlign w:val="center"/>
          </w:tcPr>
          <w:p>
            <w:pPr>
              <w:jc w:val="center"/>
              <w:rPr>
                <w:rFonts w:ascii="宋体" w:hAnsi="宋体"/>
                <w:szCs w:val="21"/>
              </w:rPr>
            </w:pPr>
            <w:r>
              <w:rPr>
                <w:rFonts w:hint="eastAsia" w:ascii="宋体" w:hAnsi="宋体"/>
                <w:sz w:val="24"/>
              </w:rPr>
              <w:t>0.5</w:t>
            </w:r>
          </w:p>
        </w:tc>
        <w:tc>
          <w:tcPr>
            <w:tcW w:w="992" w:type="dxa"/>
            <w:vAlign w:val="center"/>
          </w:tcPr>
          <w:p>
            <w:pPr>
              <w:jc w:val="center"/>
              <w:rPr>
                <w:rFonts w:ascii="宋体" w:hAnsi="宋体" w:cs="宋体"/>
                <w:color w:val="000000"/>
                <w:sz w:val="22"/>
                <w:szCs w:val="22"/>
              </w:rPr>
            </w:pPr>
            <w:r>
              <w:rPr>
                <w:rFonts w:hint="eastAsia"/>
                <w:color w:val="000000"/>
                <w:sz w:val="22"/>
                <w:szCs w:val="22"/>
              </w:rPr>
              <w:t>1.5</w:t>
            </w:r>
          </w:p>
        </w:tc>
        <w:tc>
          <w:tcPr>
            <w:tcW w:w="1745" w:type="dxa"/>
            <w:vMerge w:val="continue"/>
            <w:vAlign w:val="center"/>
          </w:tcPr>
          <w:p>
            <w:pPr>
              <w:spacing w:line="5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993" w:type="dxa"/>
            <w:vAlign w:val="center"/>
          </w:tcPr>
          <w:p>
            <w:pPr>
              <w:jc w:val="center"/>
              <w:rPr>
                <w:rFonts w:ascii="宋体" w:hAnsi="宋体"/>
                <w:szCs w:val="21"/>
              </w:rPr>
            </w:pPr>
            <w:r>
              <w:rPr>
                <w:rFonts w:hint="eastAsia" w:ascii="宋体" w:hAnsi="宋体"/>
                <w:szCs w:val="21"/>
              </w:rPr>
              <w:t>4</w:t>
            </w:r>
          </w:p>
        </w:tc>
        <w:tc>
          <w:tcPr>
            <w:tcW w:w="1417" w:type="dxa"/>
            <w:vAlign w:val="center"/>
          </w:tcPr>
          <w:p>
            <w:pPr>
              <w:jc w:val="center"/>
              <w:rPr>
                <w:rFonts w:ascii="宋体" w:hAnsi="宋体"/>
                <w:szCs w:val="21"/>
              </w:rPr>
            </w:pPr>
            <w:r>
              <w:rPr>
                <w:rFonts w:hint="eastAsia" w:ascii="宋体" w:hAnsi="宋体"/>
                <w:sz w:val="24"/>
              </w:rPr>
              <w:t>音箱、功放等</w:t>
            </w:r>
          </w:p>
        </w:tc>
        <w:tc>
          <w:tcPr>
            <w:tcW w:w="2977" w:type="dxa"/>
            <w:vAlign w:val="center"/>
          </w:tcPr>
          <w:p>
            <w:pPr>
              <w:jc w:val="center"/>
              <w:rPr>
                <w:rFonts w:ascii="宋体" w:hAnsi="宋体"/>
                <w:szCs w:val="21"/>
              </w:rPr>
            </w:pPr>
          </w:p>
        </w:tc>
        <w:tc>
          <w:tcPr>
            <w:tcW w:w="709" w:type="dxa"/>
            <w:vAlign w:val="center"/>
          </w:tcPr>
          <w:p>
            <w:pPr>
              <w:jc w:val="center"/>
              <w:rPr>
                <w:rFonts w:ascii="宋体" w:hAnsi="宋体"/>
                <w:szCs w:val="21"/>
              </w:rPr>
            </w:pPr>
            <w:r>
              <w:rPr>
                <w:rFonts w:hint="eastAsia" w:ascii="宋体" w:hAnsi="宋体"/>
                <w:sz w:val="24"/>
              </w:rPr>
              <w:t>1</w:t>
            </w:r>
          </w:p>
        </w:tc>
        <w:tc>
          <w:tcPr>
            <w:tcW w:w="992" w:type="dxa"/>
            <w:vAlign w:val="center"/>
          </w:tcPr>
          <w:p>
            <w:pPr>
              <w:jc w:val="center"/>
              <w:rPr>
                <w:rFonts w:ascii="宋体" w:hAnsi="宋体"/>
                <w:szCs w:val="21"/>
              </w:rPr>
            </w:pPr>
            <w:r>
              <w:rPr>
                <w:rFonts w:hint="eastAsia" w:ascii="宋体" w:hAnsi="宋体"/>
                <w:sz w:val="24"/>
              </w:rPr>
              <w:t>1</w:t>
            </w:r>
          </w:p>
        </w:tc>
        <w:tc>
          <w:tcPr>
            <w:tcW w:w="992" w:type="dxa"/>
            <w:vAlign w:val="center"/>
          </w:tcPr>
          <w:p>
            <w:pPr>
              <w:jc w:val="center"/>
              <w:rPr>
                <w:rFonts w:ascii="宋体" w:hAnsi="宋体" w:cs="宋体"/>
                <w:color w:val="000000"/>
                <w:sz w:val="22"/>
                <w:szCs w:val="22"/>
              </w:rPr>
            </w:pPr>
            <w:r>
              <w:rPr>
                <w:rFonts w:hint="eastAsia"/>
                <w:color w:val="000000"/>
                <w:sz w:val="22"/>
                <w:szCs w:val="22"/>
              </w:rPr>
              <w:t>1</w:t>
            </w:r>
          </w:p>
        </w:tc>
        <w:tc>
          <w:tcPr>
            <w:tcW w:w="1745" w:type="dxa"/>
            <w:vMerge w:val="continue"/>
            <w:vAlign w:val="center"/>
          </w:tcPr>
          <w:p>
            <w:pPr>
              <w:spacing w:line="5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993" w:type="dxa"/>
            <w:vAlign w:val="center"/>
          </w:tcPr>
          <w:p>
            <w:pPr>
              <w:jc w:val="center"/>
              <w:rPr>
                <w:rFonts w:ascii="宋体" w:hAnsi="宋体"/>
                <w:szCs w:val="21"/>
              </w:rPr>
            </w:pPr>
            <w:r>
              <w:rPr>
                <w:rFonts w:hint="eastAsia" w:ascii="宋体" w:hAnsi="宋体"/>
                <w:szCs w:val="21"/>
              </w:rPr>
              <w:t>5</w:t>
            </w:r>
          </w:p>
        </w:tc>
        <w:tc>
          <w:tcPr>
            <w:tcW w:w="1417" w:type="dxa"/>
            <w:vAlign w:val="center"/>
          </w:tcPr>
          <w:p>
            <w:pPr>
              <w:spacing w:line="340" w:lineRule="exact"/>
              <w:jc w:val="center"/>
              <w:rPr>
                <w:rFonts w:ascii="宋体" w:hAnsi="宋体"/>
                <w:szCs w:val="21"/>
              </w:rPr>
            </w:pPr>
            <w:r>
              <w:rPr>
                <w:rFonts w:hint="eastAsia" w:ascii="宋体" w:hAnsi="宋体"/>
                <w:sz w:val="24"/>
              </w:rPr>
              <w:t>服务器</w:t>
            </w:r>
          </w:p>
        </w:tc>
        <w:tc>
          <w:tcPr>
            <w:tcW w:w="2977" w:type="dxa"/>
            <w:vAlign w:val="center"/>
          </w:tcPr>
          <w:p>
            <w:pPr>
              <w:spacing w:line="340" w:lineRule="exact"/>
              <w:jc w:val="center"/>
              <w:rPr>
                <w:rFonts w:ascii="宋体" w:hAnsi="宋体"/>
                <w:szCs w:val="21"/>
              </w:rPr>
            </w:pPr>
            <w:r>
              <w:rPr>
                <w:rFonts w:ascii="宋体" w:hAnsi="宋体"/>
                <w:sz w:val="24"/>
              </w:rPr>
              <w:t>X</w:t>
            </w:r>
            <w:r>
              <w:rPr>
                <w:rFonts w:hint="eastAsia" w:ascii="宋体" w:hAnsi="宋体"/>
                <w:sz w:val="24"/>
              </w:rPr>
              <w:t>3.0</w:t>
            </w:r>
            <w:r>
              <w:rPr>
                <w:rFonts w:ascii="宋体" w:hAnsi="宋体"/>
                <w:sz w:val="24"/>
              </w:rPr>
              <w:t>G/8M/</w:t>
            </w:r>
            <w:r>
              <w:rPr>
                <w:rFonts w:hint="eastAsia" w:ascii="宋体" w:hAnsi="宋体"/>
                <w:sz w:val="24"/>
              </w:rPr>
              <w:t>64G/10T</w:t>
            </w:r>
            <w:r>
              <w:rPr>
                <w:rFonts w:ascii="宋体" w:hAnsi="宋体"/>
                <w:sz w:val="24"/>
              </w:rPr>
              <w:t>/ 4×HSB M DDR2</w:t>
            </w:r>
          </w:p>
        </w:tc>
        <w:tc>
          <w:tcPr>
            <w:tcW w:w="709" w:type="dxa"/>
            <w:vAlign w:val="center"/>
          </w:tcPr>
          <w:p>
            <w:pPr>
              <w:jc w:val="center"/>
              <w:rPr>
                <w:rFonts w:ascii="宋体" w:hAnsi="宋体"/>
                <w:szCs w:val="21"/>
              </w:rPr>
            </w:pPr>
            <w:r>
              <w:rPr>
                <w:rFonts w:hint="eastAsia" w:ascii="宋体" w:hAnsi="宋体"/>
                <w:sz w:val="24"/>
              </w:rPr>
              <w:t>1</w:t>
            </w:r>
          </w:p>
        </w:tc>
        <w:tc>
          <w:tcPr>
            <w:tcW w:w="992" w:type="dxa"/>
            <w:vAlign w:val="center"/>
          </w:tcPr>
          <w:p>
            <w:pPr>
              <w:jc w:val="center"/>
              <w:rPr>
                <w:rFonts w:ascii="宋体" w:hAnsi="宋体"/>
                <w:szCs w:val="21"/>
              </w:rPr>
            </w:pPr>
            <w:r>
              <w:rPr>
                <w:rFonts w:hint="eastAsia" w:ascii="宋体" w:hAnsi="宋体"/>
                <w:sz w:val="24"/>
              </w:rPr>
              <w:t>5</w:t>
            </w:r>
          </w:p>
        </w:tc>
        <w:tc>
          <w:tcPr>
            <w:tcW w:w="992" w:type="dxa"/>
            <w:vAlign w:val="center"/>
          </w:tcPr>
          <w:p>
            <w:pPr>
              <w:jc w:val="center"/>
              <w:rPr>
                <w:rFonts w:ascii="宋体" w:hAnsi="宋体" w:cs="宋体"/>
                <w:color w:val="000000"/>
                <w:sz w:val="22"/>
                <w:szCs w:val="22"/>
              </w:rPr>
            </w:pPr>
            <w:r>
              <w:rPr>
                <w:rFonts w:hint="eastAsia"/>
                <w:color w:val="000000"/>
                <w:sz w:val="22"/>
                <w:szCs w:val="22"/>
              </w:rPr>
              <w:t>5</w:t>
            </w:r>
          </w:p>
        </w:tc>
        <w:tc>
          <w:tcPr>
            <w:tcW w:w="1745" w:type="dxa"/>
            <w:vMerge w:val="continue"/>
            <w:vAlign w:val="center"/>
          </w:tcPr>
          <w:p>
            <w:pPr>
              <w:spacing w:line="5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993" w:type="dxa"/>
            <w:vAlign w:val="center"/>
          </w:tcPr>
          <w:p>
            <w:pPr>
              <w:jc w:val="center"/>
              <w:rPr>
                <w:rFonts w:ascii="宋体" w:hAnsi="宋体"/>
                <w:szCs w:val="21"/>
              </w:rPr>
            </w:pPr>
            <w:r>
              <w:rPr>
                <w:rFonts w:hint="eastAsia" w:ascii="宋体" w:hAnsi="宋体"/>
                <w:szCs w:val="21"/>
              </w:rPr>
              <w:t>6</w:t>
            </w:r>
          </w:p>
        </w:tc>
        <w:tc>
          <w:tcPr>
            <w:tcW w:w="1417" w:type="dxa"/>
            <w:vAlign w:val="center"/>
          </w:tcPr>
          <w:p>
            <w:pPr>
              <w:jc w:val="center"/>
              <w:rPr>
                <w:rFonts w:ascii="宋体" w:hAnsi="宋体"/>
                <w:szCs w:val="21"/>
              </w:rPr>
            </w:pPr>
            <w:r>
              <w:rPr>
                <w:rFonts w:hint="eastAsia" w:ascii="宋体" w:hAnsi="宋体"/>
                <w:sz w:val="24"/>
              </w:rPr>
              <w:t>管理软件</w:t>
            </w:r>
          </w:p>
        </w:tc>
        <w:tc>
          <w:tcPr>
            <w:tcW w:w="2977" w:type="dxa"/>
            <w:vAlign w:val="center"/>
          </w:tcPr>
          <w:p>
            <w:pPr>
              <w:spacing w:line="340" w:lineRule="exact"/>
              <w:jc w:val="center"/>
              <w:rPr>
                <w:rFonts w:ascii="宋体" w:hAnsi="宋体"/>
                <w:sz w:val="24"/>
              </w:rPr>
            </w:pPr>
            <w:r>
              <w:rPr>
                <w:rFonts w:hint="eastAsia" w:ascii="宋体" w:hAnsi="宋体"/>
                <w:sz w:val="24"/>
              </w:rPr>
              <w:t>还原系统</w:t>
            </w:r>
          </w:p>
          <w:p>
            <w:pPr>
              <w:spacing w:line="340" w:lineRule="exact"/>
              <w:jc w:val="center"/>
              <w:rPr>
                <w:rFonts w:ascii="宋体" w:hAnsi="宋体"/>
                <w:szCs w:val="21"/>
              </w:rPr>
            </w:pPr>
            <w:r>
              <w:rPr>
                <w:rFonts w:hint="eastAsia" w:ascii="宋体" w:hAnsi="宋体"/>
                <w:sz w:val="24"/>
              </w:rPr>
              <w:t>电子教室</w:t>
            </w:r>
          </w:p>
        </w:tc>
        <w:tc>
          <w:tcPr>
            <w:tcW w:w="709" w:type="dxa"/>
            <w:vAlign w:val="center"/>
          </w:tcPr>
          <w:p>
            <w:pPr>
              <w:jc w:val="center"/>
              <w:rPr>
                <w:rFonts w:ascii="宋体" w:hAnsi="宋体"/>
                <w:szCs w:val="21"/>
              </w:rPr>
            </w:pPr>
            <w:r>
              <w:rPr>
                <w:rFonts w:hint="eastAsia" w:ascii="宋体" w:hAnsi="宋体"/>
                <w:sz w:val="24"/>
              </w:rPr>
              <w:t>1</w:t>
            </w:r>
          </w:p>
        </w:tc>
        <w:tc>
          <w:tcPr>
            <w:tcW w:w="992" w:type="dxa"/>
            <w:vAlign w:val="center"/>
          </w:tcPr>
          <w:p>
            <w:pPr>
              <w:jc w:val="center"/>
              <w:rPr>
                <w:rFonts w:ascii="宋体" w:hAnsi="宋体"/>
                <w:szCs w:val="21"/>
              </w:rPr>
            </w:pPr>
            <w:r>
              <w:rPr>
                <w:rFonts w:hint="eastAsia" w:ascii="宋体" w:hAnsi="宋体"/>
                <w:sz w:val="24"/>
              </w:rPr>
              <w:t>3</w:t>
            </w:r>
          </w:p>
        </w:tc>
        <w:tc>
          <w:tcPr>
            <w:tcW w:w="992" w:type="dxa"/>
            <w:vAlign w:val="center"/>
          </w:tcPr>
          <w:p>
            <w:pPr>
              <w:jc w:val="center"/>
              <w:rPr>
                <w:rFonts w:ascii="宋体" w:hAnsi="宋体" w:cs="宋体"/>
                <w:color w:val="000000"/>
                <w:sz w:val="22"/>
                <w:szCs w:val="22"/>
              </w:rPr>
            </w:pPr>
            <w:r>
              <w:rPr>
                <w:rFonts w:hint="eastAsia"/>
                <w:color w:val="000000"/>
                <w:sz w:val="22"/>
                <w:szCs w:val="22"/>
              </w:rPr>
              <w:t>3</w:t>
            </w:r>
          </w:p>
        </w:tc>
        <w:tc>
          <w:tcPr>
            <w:tcW w:w="1745" w:type="dxa"/>
            <w:vMerge w:val="continue"/>
            <w:vAlign w:val="center"/>
          </w:tcPr>
          <w:p>
            <w:pPr>
              <w:spacing w:line="5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993" w:type="dxa"/>
            <w:vAlign w:val="center"/>
          </w:tcPr>
          <w:p>
            <w:pPr>
              <w:jc w:val="center"/>
              <w:rPr>
                <w:rFonts w:ascii="宋体" w:hAnsi="宋体"/>
                <w:szCs w:val="21"/>
              </w:rPr>
            </w:pPr>
            <w:r>
              <w:rPr>
                <w:rFonts w:hint="eastAsia" w:ascii="宋体" w:hAnsi="宋体"/>
                <w:szCs w:val="21"/>
              </w:rPr>
              <w:t>7</w:t>
            </w:r>
          </w:p>
        </w:tc>
        <w:tc>
          <w:tcPr>
            <w:tcW w:w="1417" w:type="dxa"/>
            <w:vAlign w:val="center"/>
          </w:tcPr>
          <w:p>
            <w:pPr>
              <w:jc w:val="center"/>
              <w:rPr>
                <w:rFonts w:ascii="宋体" w:hAnsi="宋体"/>
                <w:sz w:val="24"/>
              </w:rPr>
            </w:pPr>
            <w:r>
              <w:rPr>
                <w:rFonts w:hint="eastAsia" w:ascii="宋体" w:hAnsi="宋体"/>
                <w:sz w:val="24"/>
              </w:rPr>
              <w:t>桌椅</w:t>
            </w:r>
          </w:p>
        </w:tc>
        <w:tc>
          <w:tcPr>
            <w:tcW w:w="2977" w:type="dxa"/>
            <w:vAlign w:val="center"/>
          </w:tcPr>
          <w:p>
            <w:pPr>
              <w:spacing w:line="340" w:lineRule="exact"/>
              <w:jc w:val="center"/>
              <w:rPr>
                <w:rFonts w:ascii="宋体" w:hAnsi="宋体"/>
                <w:sz w:val="24"/>
              </w:rPr>
            </w:pPr>
            <w:r>
              <w:rPr>
                <w:rFonts w:hint="eastAsia" w:ascii="宋体" w:hAnsi="宋体"/>
                <w:sz w:val="24"/>
              </w:rPr>
              <w:t>定制</w:t>
            </w:r>
          </w:p>
        </w:tc>
        <w:tc>
          <w:tcPr>
            <w:tcW w:w="709" w:type="dxa"/>
            <w:vAlign w:val="center"/>
          </w:tcPr>
          <w:p>
            <w:pPr>
              <w:jc w:val="center"/>
              <w:rPr>
                <w:rFonts w:ascii="宋体" w:hAnsi="宋体"/>
                <w:sz w:val="24"/>
              </w:rPr>
            </w:pPr>
            <w:r>
              <w:rPr>
                <w:rFonts w:hint="eastAsia" w:ascii="宋体" w:hAnsi="宋体"/>
                <w:sz w:val="24"/>
              </w:rPr>
              <w:t>60</w:t>
            </w:r>
          </w:p>
        </w:tc>
        <w:tc>
          <w:tcPr>
            <w:tcW w:w="992" w:type="dxa"/>
            <w:vAlign w:val="center"/>
          </w:tcPr>
          <w:p>
            <w:pPr>
              <w:jc w:val="center"/>
              <w:rPr>
                <w:rFonts w:ascii="宋体" w:hAnsi="宋体"/>
                <w:sz w:val="24"/>
              </w:rPr>
            </w:pPr>
            <w:r>
              <w:rPr>
                <w:rFonts w:hint="eastAsia" w:ascii="宋体" w:hAnsi="宋体"/>
                <w:sz w:val="24"/>
              </w:rPr>
              <w:t>0.15</w:t>
            </w:r>
          </w:p>
        </w:tc>
        <w:tc>
          <w:tcPr>
            <w:tcW w:w="992" w:type="dxa"/>
            <w:vAlign w:val="center"/>
          </w:tcPr>
          <w:p>
            <w:pPr>
              <w:jc w:val="center"/>
              <w:rPr>
                <w:color w:val="000000"/>
                <w:sz w:val="22"/>
                <w:szCs w:val="22"/>
              </w:rPr>
            </w:pPr>
            <w:r>
              <w:rPr>
                <w:rFonts w:hint="eastAsia"/>
                <w:color w:val="000000"/>
                <w:sz w:val="22"/>
                <w:szCs w:val="22"/>
              </w:rPr>
              <w:t>9</w:t>
            </w:r>
          </w:p>
        </w:tc>
        <w:tc>
          <w:tcPr>
            <w:tcW w:w="1745" w:type="dxa"/>
            <w:vAlign w:val="center"/>
          </w:tcPr>
          <w:p>
            <w:pPr>
              <w:spacing w:line="5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5387" w:type="dxa"/>
            <w:gridSpan w:val="3"/>
          </w:tcPr>
          <w:p>
            <w:pPr>
              <w:spacing w:line="560" w:lineRule="exact"/>
              <w:jc w:val="center"/>
              <w:rPr>
                <w:rFonts w:ascii="宋体" w:hAnsi="宋体"/>
                <w:szCs w:val="21"/>
              </w:rPr>
            </w:pPr>
            <w:r>
              <w:rPr>
                <w:rFonts w:hint="eastAsia" w:ascii="宋体" w:hAnsi="宋体"/>
                <w:sz w:val="24"/>
              </w:rPr>
              <w:t>合计</w:t>
            </w:r>
            <w:r>
              <w:rPr>
                <w:rFonts w:hint="eastAsia" w:ascii="宋体" w:hAnsi="宋体"/>
                <w:szCs w:val="21"/>
              </w:rPr>
              <w:t>（万元）</w:t>
            </w:r>
          </w:p>
        </w:tc>
        <w:tc>
          <w:tcPr>
            <w:tcW w:w="709" w:type="dxa"/>
          </w:tcPr>
          <w:p>
            <w:pPr>
              <w:spacing w:line="560" w:lineRule="exact"/>
              <w:rPr>
                <w:rFonts w:ascii="宋体" w:hAnsi="宋体"/>
                <w:szCs w:val="21"/>
              </w:rPr>
            </w:pPr>
          </w:p>
        </w:tc>
        <w:tc>
          <w:tcPr>
            <w:tcW w:w="992" w:type="dxa"/>
          </w:tcPr>
          <w:p>
            <w:pPr>
              <w:spacing w:line="560" w:lineRule="exact"/>
              <w:rPr>
                <w:rFonts w:ascii="宋体" w:hAnsi="宋体"/>
                <w:szCs w:val="21"/>
              </w:rPr>
            </w:pPr>
          </w:p>
        </w:tc>
        <w:tc>
          <w:tcPr>
            <w:tcW w:w="992" w:type="dxa"/>
          </w:tcPr>
          <w:p>
            <w:pPr>
              <w:spacing w:line="560" w:lineRule="exact"/>
              <w:rPr>
                <w:rFonts w:ascii="宋体" w:hAnsi="宋体"/>
                <w:szCs w:val="21"/>
              </w:rPr>
            </w:pPr>
            <w:r>
              <w:rPr>
                <w:rFonts w:hint="eastAsia"/>
                <w:color w:val="000000"/>
                <w:sz w:val="22"/>
                <w:szCs w:val="22"/>
              </w:rPr>
              <w:t>65.5</w:t>
            </w:r>
          </w:p>
        </w:tc>
        <w:tc>
          <w:tcPr>
            <w:tcW w:w="1745" w:type="dxa"/>
          </w:tcPr>
          <w:p>
            <w:pPr>
              <w:spacing w:line="560" w:lineRule="exact"/>
              <w:rPr>
                <w:rFonts w:ascii="宋体" w:hAnsi="宋体"/>
                <w:szCs w:val="21"/>
              </w:rPr>
            </w:pPr>
          </w:p>
        </w:tc>
      </w:tr>
    </w:tbl>
    <w:p>
      <w:pPr>
        <w:rPr>
          <w:rFonts w:ascii="宋体" w:hAnsi="宋体"/>
          <w:sz w:val="24"/>
        </w:rPr>
      </w:pPr>
    </w:p>
    <w:p>
      <w:pPr>
        <w:rPr>
          <w:rFonts w:ascii="宋体" w:hAnsi="宋体"/>
          <w:sz w:val="24"/>
        </w:rPr>
      </w:pPr>
      <w:r>
        <w:rPr>
          <w:rFonts w:hint="eastAsia" w:ascii="宋体" w:hAnsi="宋体"/>
          <w:sz w:val="24"/>
        </w:rPr>
        <w:t>四、实验教学中心场地环境改造</w:t>
      </w:r>
    </w:p>
    <w:tbl>
      <w:tblPr>
        <w:tblStyle w:val="9"/>
        <w:tblW w:w="9840" w:type="dxa"/>
        <w:tblInd w:w="-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2595"/>
        <w:gridCol w:w="1170"/>
        <w:gridCol w:w="2365"/>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0" w:type="dxa"/>
            <w:vAlign w:val="center"/>
          </w:tcPr>
          <w:p>
            <w:pPr>
              <w:spacing w:line="560" w:lineRule="exact"/>
              <w:jc w:val="center"/>
              <w:rPr>
                <w:rFonts w:ascii="宋体" w:hAnsi="宋体"/>
                <w:sz w:val="24"/>
              </w:rPr>
            </w:pPr>
            <w:r>
              <w:rPr>
                <w:rFonts w:hint="eastAsia" w:ascii="宋体" w:hAnsi="宋体"/>
                <w:sz w:val="24"/>
              </w:rPr>
              <w:t>实验室名称</w:t>
            </w:r>
          </w:p>
        </w:tc>
        <w:tc>
          <w:tcPr>
            <w:tcW w:w="2595" w:type="dxa"/>
            <w:vAlign w:val="center"/>
          </w:tcPr>
          <w:p>
            <w:pPr>
              <w:spacing w:line="560" w:lineRule="exact"/>
              <w:jc w:val="center"/>
              <w:rPr>
                <w:rFonts w:ascii="宋体" w:hAnsi="宋体"/>
                <w:sz w:val="24"/>
              </w:rPr>
            </w:pPr>
            <w:r>
              <w:rPr>
                <w:rFonts w:hint="eastAsia" w:ascii="宋体" w:hAnsi="宋体"/>
                <w:sz w:val="24"/>
              </w:rPr>
              <w:t>地点</w:t>
            </w:r>
          </w:p>
        </w:tc>
        <w:tc>
          <w:tcPr>
            <w:tcW w:w="1170" w:type="dxa"/>
            <w:vAlign w:val="center"/>
          </w:tcPr>
          <w:p>
            <w:pPr>
              <w:spacing w:line="560" w:lineRule="exact"/>
              <w:jc w:val="center"/>
              <w:rPr>
                <w:rFonts w:ascii="宋体" w:hAnsi="宋体"/>
                <w:sz w:val="24"/>
              </w:rPr>
            </w:pPr>
            <w:r>
              <w:rPr>
                <w:rFonts w:hint="eastAsia" w:ascii="宋体" w:hAnsi="宋体"/>
                <w:sz w:val="24"/>
              </w:rPr>
              <w:t>面积</w:t>
            </w:r>
          </w:p>
        </w:tc>
        <w:tc>
          <w:tcPr>
            <w:tcW w:w="2365" w:type="dxa"/>
            <w:vAlign w:val="center"/>
          </w:tcPr>
          <w:p>
            <w:pPr>
              <w:spacing w:line="560" w:lineRule="exact"/>
              <w:jc w:val="center"/>
              <w:rPr>
                <w:rFonts w:ascii="宋体" w:hAnsi="宋体"/>
                <w:sz w:val="24"/>
              </w:rPr>
            </w:pPr>
            <w:r>
              <w:rPr>
                <w:rFonts w:hint="eastAsia" w:ascii="宋体" w:hAnsi="宋体"/>
                <w:sz w:val="24"/>
              </w:rPr>
              <w:t>主要内容</w:t>
            </w:r>
          </w:p>
        </w:tc>
        <w:tc>
          <w:tcPr>
            <w:tcW w:w="1490" w:type="dxa"/>
            <w:vAlign w:val="center"/>
          </w:tcPr>
          <w:p>
            <w:pPr>
              <w:spacing w:line="560" w:lineRule="exact"/>
              <w:jc w:val="center"/>
              <w:rPr>
                <w:rFonts w:ascii="宋体" w:hAnsi="宋体"/>
                <w:sz w:val="24"/>
              </w:rPr>
            </w:pPr>
            <w:r>
              <w:rPr>
                <w:rFonts w:hint="eastAsia" w:ascii="宋体" w:hAnsi="宋体"/>
                <w:sz w:val="24"/>
              </w:rPr>
              <w:t>概算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0" w:type="dxa"/>
            <w:vAlign w:val="center"/>
          </w:tcPr>
          <w:p>
            <w:pPr>
              <w:spacing w:line="560" w:lineRule="exact"/>
              <w:jc w:val="center"/>
              <w:rPr>
                <w:rFonts w:ascii="宋体" w:hAnsi="宋体"/>
                <w:sz w:val="24"/>
              </w:rPr>
            </w:pPr>
            <w:r>
              <w:rPr>
                <w:rFonts w:hint="eastAsia" w:ascii="宋体" w:hAnsi="宋体"/>
                <w:sz w:val="24"/>
              </w:rPr>
              <w:t>数字媒体设计</w:t>
            </w:r>
          </w:p>
          <w:p>
            <w:pPr>
              <w:spacing w:line="560" w:lineRule="exact"/>
              <w:jc w:val="center"/>
              <w:rPr>
                <w:rFonts w:ascii="宋体" w:hAnsi="宋体"/>
                <w:sz w:val="24"/>
              </w:rPr>
            </w:pPr>
            <w:r>
              <w:rPr>
                <w:rFonts w:hint="eastAsia" w:ascii="宋体" w:hAnsi="宋体"/>
                <w:sz w:val="24"/>
              </w:rPr>
              <w:t>实验室</w:t>
            </w:r>
          </w:p>
        </w:tc>
        <w:tc>
          <w:tcPr>
            <w:tcW w:w="2595" w:type="dxa"/>
            <w:vAlign w:val="center"/>
          </w:tcPr>
          <w:p>
            <w:pPr>
              <w:spacing w:line="560" w:lineRule="exact"/>
              <w:jc w:val="center"/>
              <w:rPr>
                <w:rFonts w:ascii="宋体" w:hAnsi="宋体"/>
                <w:sz w:val="24"/>
              </w:rPr>
            </w:pPr>
            <w:r>
              <w:rPr>
                <w:rFonts w:hint="eastAsia" w:ascii="宋体" w:hAnsi="宋体"/>
                <w:sz w:val="24"/>
              </w:rPr>
              <w:t>设计学院</w:t>
            </w:r>
          </w:p>
          <w:p>
            <w:pPr>
              <w:spacing w:line="560" w:lineRule="exact"/>
              <w:jc w:val="center"/>
              <w:rPr>
                <w:rFonts w:ascii="宋体" w:hAnsi="宋体"/>
                <w:sz w:val="24"/>
              </w:rPr>
            </w:pPr>
            <w:r>
              <w:rPr>
                <w:rFonts w:hint="eastAsia" w:ascii="宋体" w:hAnsi="宋体"/>
                <w:sz w:val="24"/>
              </w:rPr>
              <w:t>实验楼4-501号</w:t>
            </w:r>
          </w:p>
        </w:tc>
        <w:tc>
          <w:tcPr>
            <w:tcW w:w="1170" w:type="dxa"/>
            <w:vAlign w:val="center"/>
          </w:tcPr>
          <w:p>
            <w:pPr>
              <w:spacing w:line="560" w:lineRule="exact"/>
              <w:jc w:val="center"/>
              <w:rPr>
                <w:rFonts w:ascii="宋体" w:hAnsi="宋体"/>
                <w:sz w:val="24"/>
              </w:rPr>
            </w:pPr>
            <w:r>
              <w:rPr>
                <w:rFonts w:ascii="宋体" w:hAnsi="宋体"/>
                <w:sz w:val="24"/>
              </w:rPr>
              <w:t>100</w:t>
            </w:r>
          </w:p>
        </w:tc>
        <w:tc>
          <w:tcPr>
            <w:tcW w:w="2365" w:type="dxa"/>
            <w:vAlign w:val="center"/>
          </w:tcPr>
          <w:p>
            <w:pPr>
              <w:spacing w:line="560" w:lineRule="exact"/>
              <w:jc w:val="center"/>
              <w:rPr>
                <w:rFonts w:ascii="宋体" w:hAnsi="宋体"/>
                <w:sz w:val="24"/>
              </w:rPr>
            </w:pPr>
            <w:r>
              <w:rPr>
                <w:rFonts w:hint="eastAsia" w:ascii="宋体" w:hAnsi="宋体"/>
                <w:sz w:val="24"/>
              </w:rPr>
              <w:t>实验室环境改造费</w:t>
            </w:r>
          </w:p>
        </w:tc>
        <w:tc>
          <w:tcPr>
            <w:tcW w:w="1490" w:type="dxa"/>
            <w:vAlign w:val="center"/>
          </w:tcPr>
          <w:p>
            <w:pPr>
              <w:spacing w:line="560" w:lineRule="exact"/>
              <w:jc w:val="center"/>
              <w:rPr>
                <w:rFonts w:ascii="宋体" w:hAnsi="宋体"/>
                <w:sz w:val="24"/>
              </w:rPr>
            </w:pPr>
            <w:r>
              <w:rPr>
                <w:rFonts w:ascii="宋体" w:hAnsi="宋体"/>
                <w:sz w:val="24"/>
              </w:rPr>
              <w:t>10</w:t>
            </w:r>
          </w:p>
        </w:tc>
      </w:tr>
    </w:tbl>
    <w:p>
      <w:pPr>
        <w:spacing w:line="300" w:lineRule="auto"/>
        <w:rPr>
          <w:rFonts w:ascii="宋体" w:hAnsi="宋体"/>
          <w:sz w:val="24"/>
        </w:rPr>
      </w:pPr>
      <w:r>
        <w:rPr>
          <w:rFonts w:hint="eastAsia" w:ascii="宋体" w:hAnsi="宋体"/>
          <w:sz w:val="24"/>
        </w:rPr>
        <w:t>注：主要内容含房屋环境改造、修缮。如房顶、地面、墙面、给排水、强弱电、门窗、照明、排风等，不包括空调、风柜、桌椅等设备。</w:t>
      </w:r>
    </w:p>
    <w:p>
      <w:pPr>
        <w:rPr>
          <w:rFonts w:ascii="宋体" w:hAnsi="宋体"/>
        </w:rPr>
      </w:pPr>
    </w:p>
    <w:p>
      <w:pPr>
        <w:spacing w:line="360" w:lineRule="auto"/>
        <w:ind w:left="-283" w:leftChars="-135"/>
        <w:rPr>
          <w:rFonts w:ascii="宋体" w:hAnsi="宋体"/>
          <w:bCs/>
          <w:sz w:val="24"/>
        </w:rPr>
      </w:pPr>
      <w:r>
        <w:rPr>
          <w:rFonts w:hint="eastAsia" w:ascii="宋体" w:hAnsi="宋体"/>
          <w:bCs/>
          <w:sz w:val="24"/>
          <w:szCs w:val="21"/>
        </w:rPr>
        <w:t>五、</w:t>
      </w:r>
      <w:r>
        <w:rPr>
          <w:rFonts w:hint="eastAsia" w:ascii="宋体" w:hAnsi="宋体"/>
          <w:bCs/>
          <w:sz w:val="24"/>
        </w:rPr>
        <w:t>近三年实验教学中心投入情况</w:t>
      </w:r>
    </w:p>
    <w:tbl>
      <w:tblPr>
        <w:tblStyle w:val="8"/>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3255"/>
        <w:gridCol w:w="354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566" w:type="dxa"/>
          </w:tcPr>
          <w:p>
            <w:pPr>
              <w:spacing w:line="360" w:lineRule="auto"/>
              <w:ind w:left="-30"/>
              <w:jc w:val="center"/>
              <w:rPr>
                <w:rFonts w:ascii="宋体" w:hAnsi="宋体"/>
                <w:bCs/>
                <w:sz w:val="24"/>
              </w:rPr>
            </w:pPr>
            <w:r>
              <w:rPr>
                <w:rFonts w:hint="eastAsia" w:ascii="宋体" w:hAnsi="宋体"/>
                <w:bCs/>
                <w:sz w:val="24"/>
              </w:rPr>
              <w:t>年度</w:t>
            </w:r>
          </w:p>
        </w:tc>
        <w:tc>
          <w:tcPr>
            <w:tcW w:w="3255" w:type="dxa"/>
          </w:tcPr>
          <w:p>
            <w:pPr>
              <w:spacing w:line="360" w:lineRule="auto"/>
              <w:jc w:val="center"/>
              <w:rPr>
                <w:rFonts w:ascii="宋体" w:hAnsi="宋体"/>
                <w:bCs/>
                <w:sz w:val="24"/>
              </w:rPr>
            </w:pPr>
            <w:r>
              <w:rPr>
                <w:rFonts w:hint="eastAsia" w:ascii="宋体" w:hAnsi="宋体"/>
                <w:bCs/>
                <w:sz w:val="24"/>
              </w:rPr>
              <w:t>建设项目</w:t>
            </w:r>
          </w:p>
        </w:tc>
        <w:tc>
          <w:tcPr>
            <w:tcW w:w="3543" w:type="dxa"/>
          </w:tcPr>
          <w:p>
            <w:pPr>
              <w:spacing w:line="360" w:lineRule="auto"/>
              <w:jc w:val="center"/>
              <w:rPr>
                <w:rFonts w:ascii="宋体" w:hAnsi="宋体"/>
                <w:bCs/>
                <w:sz w:val="24"/>
              </w:rPr>
            </w:pPr>
            <w:r>
              <w:rPr>
                <w:rFonts w:hint="eastAsia" w:ascii="宋体" w:hAnsi="宋体"/>
                <w:bCs/>
                <w:sz w:val="24"/>
              </w:rPr>
              <w:t>投入经费（万元）</w:t>
            </w:r>
          </w:p>
        </w:tc>
        <w:tc>
          <w:tcPr>
            <w:tcW w:w="1560" w:type="dxa"/>
          </w:tcPr>
          <w:p>
            <w:pPr>
              <w:spacing w:line="360" w:lineRule="auto"/>
              <w:jc w:val="center"/>
              <w:rPr>
                <w:rFonts w:ascii="宋体" w:hAnsi="宋体"/>
                <w:bCs/>
                <w:sz w:val="24"/>
              </w:rPr>
            </w:pPr>
            <w:r>
              <w:rPr>
                <w:rFonts w:hint="eastAsia" w:ascii="宋体" w:hAnsi="宋体"/>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1566" w:type="dxa"/>
            <w:vAlign w:val="center"/>
          </w:tcPr>
          <w:p>
            <w:pPr>
              <w:spacing w:line="360" w:lineRule="auto"/>
              <w:ind w:left="-30"/>
              <w:jc w:val="center"/>
              <w:rPr>
                <w:rFonts w:ascii="宋体" w:hAnsi="宋体"/>
                <w:bCs/>
                <w:sz w:val="24"/>
              </w:rPr>
            </w:pPr>
            <w:r>
              <w:rPr>
                <w:rFonts w:hint="eastAsia" w:ascii="宋体" w:hAnsi="宋体"/>
                <w:bCs/>
                <w:sz w:val="24"/>
              </w:rPr>
              <w:t>2018</w:t>
            </w:r>
          </w:p>
        </w:tc>
        <w:tc>
          <w:tcPr>
            <w:tcW w:w="3255" w:type="dxa"/>
          </w:tcPr>
          <w:p>
            <w:pPr>
              <w:spacing w:line="360" w:lineRule="auto"/>
              <w:rPr>
                <w:rFonts w:ascii="宋体" w:hAnsi="宋体"/>
                <w:bCs/>
                <w:sz w:val="24"/>
              </w:rPr>
            </w:pPr>
          </w:p>
        </w:tc>
        <w:tc>
          <w:tcPr>
            <w:tcW w:w="3543" w:type="dxa"/>
          </w:tcPr>
          <w:p>
            <w:pPr>
              <w:spacing w:line="360" w:lineRule="auto"/>
              <w:rPr>
                <w:rFonts w:ascii="宋体" w:hAnsi="宋体"/>
                <w:bCs/>
                <w:sz w:val="24"/>
              </w:rPr>
            </w:pPr>
          </w:p>
        </w:tc>
        <w:tc>
          <w:tcPr>
            <w:tcW w:w="1560" w:type="dxa"/>
          </w:tcPr>
          <w:p>
            <w:pPr>
              <w:spacing w:line="36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1" w:hRule="atLeast"/>
        </w:trPr>
        <w:tc>
          <w:tcPr>
            <w:tcW w:w="1566" w:type="dxa"/>
            <w:vAlign w:val="center"/>
          </w:tcPr>
          <w:p>
            <w:pPr>
              <w:spacing w:line="360" w:lineRule="auto"/>
              <w:ind w:left="-30"/>
              <w:jc w:val="center"/>
              <w:rPr>
                <w:rFonts w:ascii="宋体" w:hAnsi="宋体"/>
                <w:bCs/>
                <w:sz w:val="24"/>
              </w:rPr>
            </w:pPr>
            <w:r>
              <w:rPr>
                <w:rFonts w:hint="eastAsia" w:ascii="宋体" w:hAnsi="宋体"/>
                <w:bCs/>
                <w:sz w:val="24"/>
              </w:rPr>
              <w:t>2019</w:t>
            </w:r>
          </w:p>
        </w:tc>
        <w:tc>
          <w:tcPr>
            <w:tcW w:w="3255" w:type="dxa"/>
          </w:tcPr>
          <w:p>
            <w:pPr>
              <w:spacing w:line="360" w:lineRule="auto"/>
              <w:rPr>
                <w:rFonts w:ascii="宋体" w:hAnsi="宋体"/>
                <w:bCs/>
                <w:sz w:val="24"/>
              </w:rPr>
            </w:pPr>
          </w:p>
        </w:tc>
        <w:tc>
          <w:tcPr>
            <w:tcW w:w="3543" w:type="dxa"/>
          </w:tcPr>
          <w:p>
            <w:pPr>
              <w:spacing w:line="360" w:lineRule="auto"/>
              <w:rPr>
                <w:rFonts w:ascii="宋体" w:hAnsi="宋体"/>
                <w:bCs/>
                <w:sz w:val="24"/>
              </w:rPr>
            </w:pPr>
          </w:p>
        </w:tc>
        <w:tc>
          <w:tcPr>
            <w:tcW w:w="1560" w:type="dxa"/>
          </w:tcPr>
          <w:p>
            <w:pPr>
              <w:spacing w:line="360" w:lineRule="auto"/>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1" w:hRule="atLeast"/>
        </w:trPr>
        <w:tc>
          <w:tcPr>
            <w:tcW w:w="1566" w:type="dxa"/>
            <w:vAlign w:val="center"/>
          </w:tcPr>
          <w:p>
            <w:pPr>
              <w:spacing w:line="360" w:lineRule="auto"/>
              <w:ind w:left="-30"/>
              <w:jc w:val="center"/>
              <w:rPr>
                <w:rFonts w:ascii="宋体" w:hAnsi="宋体"/>
                <w:bCs/>
                <w:sz w:val="24"/>
              </w:rPr>
            </w:pPr>
            <w:r>
              <w:rPr>
                <w:rFonts w:hint="eastAsia" w:ascii="宋体" w:hAnsi="宋体"/>
                <w:bCs/>
                <w:sz w:val="24"/>
              </w:rPr>
              <w:t>2020</w:t>
            </w:r>
          </w:p>
        </w:tc>
        <w:tc>
          <w:tcPr>
            <w:tcW w:w="3255" w:type="dxa"/>
          </w:tcPr>
          <w:p>
            <w:pPr>
              <w:spacing w:line="360" w:lineRule="auto"/>
              <w:rPr>
                <w:rFonts w:ascii="宋体" w:hAnsi="宋体"/>
                <w:bCs/>
                <w:sz w:val="24"/>
              </w:rPr>
            </w:pPr>
          </w:p>
        </w:tc>
        <w:tc>
          <w:tcPr>
            <w:tcW w:w="3543" w:type="dxa"/>
          </w:tcPr>
          <w:p>
            <w:pPr>
              <w:spacing w:line="360" w:lineRule="auto"/>
              <w:rPr>
                <w:rFonts w:ascii="宋体" w:hAnsi="宋体"/>
                <w:bCs/>
                <w:sz w:val="24"/>
              </w:rPr>
            </w:pPr>
          </w:p>
        </w:tc>
        <w:tc>
          <w:tcPr>
            <w:tcW w:w="1560" w:type="dxa"/>
          </w:tcPr>
          <w:p>
            <w:pPr>
              <w:spacing w:line="360" w:lineRule="auto"/>
              <w:rPr>
                <w:rFonts w:ascii="宋体" w:hAnsi="宋体"/>
                <w:bCs/>
                <w:sz w:val="24"/>
              </w:rPr>
            </w:pPr>
          </w:p>
        </w:tc>
      </w:tr>
    </w:tbl>
    <w:p>
      <w:pPr>
        <w:spacing w:line="360" w:lineRule="auto"/>
        <w:ind w:left="-283" w:leftChars="-135"/>
        <w:rPr>
          <w:rFonts w:ascii="宋体" w:hAnsi="宋体"/>
          <w:bCs/>
          <w:sz w:val="24"/>
        </w:rPr>
      </w:pPr>
    </w:p>
    <w:p>
      <w:pPr>
        <w:spacing w:line="360" w:lineRule="auto"/>
        <w:ind w:left="-283" w:leftChars="-135"/>
        <w:rPr>
          <w:rFonts w:ascii="宋体" w:hAnsi="宋体"/>
          <w:bCs/>
          <w:sz w:val="24"/>
        </w:rPr>
      </w:pPr>
      <w:r>
        <w:rPr>
          <w:rFonts w:hint="eastAsia" w:ascii="宋体" w:hAnsi="宋体"/>
          <w:bCs/>
          <w:sz w:val="24"/>
        </w:rPr>
        <w:t>六、项目论证审批</w:t>
      </w:r>
    </w:p>
    <w:tbl>
      <w:tblPr>
        <w:tblStyle w:val="8"/>
        <w:tblW w:w="9983" w:type="dxa"/>
        <w:tblInd w:w="-3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9983" w:type="dxa"/>
          </w:tcPr>
          <w:p>
            <w:pPr>
              <w:rPr>
                <w:rFonts w:ascii="宋体" w:hAnsi="宋体"/>
                <w:sz w:val="24"/>
              </w:rPr>
            </w:pPr>
            <w:r>
              <w:rPr>
                <w:rFonts w:hint="eastAsia" w:ascii="宋体" w:hAnsi="宋体"/>
                <w:sz w:val="24"/>
              </w:rPr>
              <w:t>学院(部)专家组论证意见：</w:t>
            </w:r>
          </w:p>
          <w:p>
            <w:pPr>
              <w:ind w:left="5743" w:leftChars="2278" w:hanging="960" w:hangingChars="400"/>
              <w:rPr>
                <w:rFonts w:ascii="宋体" w:hAnsi="宋体"/>
                <w:sz w:val="24"/>
              </w:rPr>
            </w:pPr>
          </w:p>
          <w:p>
            <w:pPr>
              <w:ind w:left="5743" w:leftChars="2278" w:hanging="960" w:hangingChars="400"/>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widowControl/>
              <w:jc w:val="left"/>
              <w:rPr>
                <w:rFonts w:ascii="宋体" w:hAnsi="宋体"/>
                <w:sz w:val="24"/>
              </w:rPr>
            </w:pPr>
          </w:p>
          <w:p>
            <w:pPr>
              <w:ind w:left="2284" w:leftChars="1088"/>
              <w:rPr>
                <w:rFonts w:ascii="宋体" w:hAnsi="宋体"/>
                <w:sz w:val="24"/>
              </w:rPr>
            </w:pPr>
            <w:r>
              <w:rPr>
                <w:rFonts w:hint="eastAsia" w:ascii="宋体" w:hAnsi="宋体"/>
                <w:sz w:val="24"/>
              </w:rPr>
              <w:t>专家（签字）：</w:t>
            </w: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0" w:hRule="atLeast"/>
        </w:trPr>
        <w:tc>
          <w:tcPr>
            <w:tcW w:w="9983" w:type="dxa"/>
          </w:tcPr>
          <w:p>
            <w:pPr>
              <w:rPr>
                <w:rFonts w:ascii="宋体" w:hAnsi="宋体"/>
                <w:sz w:val="24"/>
              </w:rPr>
            </w:pPr>
          </w:p>
          <w:p>
            <w:pPr>
              <w:ind w:firstLine="4320" w:firstLineChars="1800"/>
              <w:rPr>
                <w:rFonts w:ascii="宋体" w:hAnsi="宋体"/>
                <w:sz w:val="24"/>
              </w:rPr>
            </w:pPr>
          </w:p>
          <w:p>
            <w:pPr>
              <w:ind w:firstLine="4320" w:firstLineChars="1800"/>
              <w:rPr>
                <w:rFonts w:ascii="宋体" w:hAnsi="宋体"/>
                <w:sz w:val="24"/>
              </w:rPr>
            </w:pPr>
            <w:r>
              <w:rPr>
                <w:rFonts w:hint="eastAsia" w:ascii="宋体" w:hAnsi="宋体"/>
                <w:sz w:val="24"/>
              </w:rPr>
              <w:t>学院（部）主要负责人（签字）：</w:t>
            </w:r>
          </w:p>
          <w:p>
            <w:pPr>
              <w:ind w:firstLine="4680" w:firstLineChars="1950"/>
              <w:rPr>
                <w:rFonts w:ascii="宋体" w:hAnsi="宋体"/>
                <w:sz w:val="24"/>
              </w:rPr>
            </w:pPr>
          </w:p>
          <w:p>
            <w:pPr>
              <w:ind w:firstLine="5640" w:firstLineChars="2350"/>
              <w:rPr>
                <w:rFonts w:ascii="宋体" w:hAnsi="宋体"/>
                <w:sz w:val="24"/>
              </w:rPr>
            </w:pPr>
            <w:r>
              <w:rPr>
                <w:rFonts w:hint="eastAsia" w:ascii="宋体" w:hAnsi="宋体"/>
                <w:sz w:val="24"/>
              </w:rPr>
              <w:t>学院（部）盖章</w:t>
            </w:r>
          </w:p>
          <w:p>
            <w:pPr>
              <w:rPr>
                <w:rFonts w:ascii="宋体" w:hAnsi="宋体"/>
                <w:sz w:val="24"/>
              </w:rPr>
            </w:pPr>
          </w:p>
          <w:p>
            <w:pPr>
              <w:rPr>
                <w:rFonts w:ascii="宋体" w:hAnsi="宋体"/>
                <w:sz w:val="24"/>
              </w:rPr>
            </w:pPr>
            <w:r>
              <w:rPr>
                <w:rFonts w:hint="eastAsia" w:ascii="宋体" w:hAnsi="宋体"/>
                <w:sz w:val="24"/>
              </w:rPr>
              <w:t xml:space="preserve">                                                         年    月    日</w:t>
            </w: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7" w:hRule="atLeast"/>
        </w:trPr>
        <w:tc>
          <w:tcPr>
            <w:tcW w:w="9983" w:type="dxa"/>
          </w:tcPr>
          <w:p>
            <w:pPr>
              <w:rPr>
                <w:rFonts w:ascii="宋体" w:hAnsi="宋体"/>
                <w:sz w:val="24"/>
              </w:rPr>
            </w:pPr>
            <w:r>
              <w:rPr>
                <w:rFonts w:hint="eastAsia" w:ascii="宋体" w:hAnsi="宋体"/>
                <w:sz w:val="24"/>
              </w:rPr>
              <w:t>学校审定意见：</w:t>
            </w:r>
          </w:p>
          <w:p>
            <w:pPr>
              <w:ind w:firstLine="5160" w:firstLineChars="2150"/>
              <w:rPr>
                <w:rFonts w:ascii="宋体" w:hAnsi="宋体"/>
                <w:sz w:val="24"/>
              </w:rPr>
            </w:pPr>
          </w:p>
          <w:p>
            <w:pPr>
              <w:ind w:firstLine="5160" w:firstLineChars="2150"/>
              <w:rPr>
                <w:rFonts w:ascii="宋体" w:hAnsi="宋体"/>
                <w:sz w:val="24"/>
              </w:rPr>
            </w:pPr>
          </w:p>
          <w:p>
            <w:pPr>
              <w:ind w:firstLine="5160" w:firstLineChars="2150"/>
              <w:rPr>
                <w:rFonts w:ascii="宋体" w:hAnsi="宋体"/>
                <w:sz w:val="24"/>
              </w:rPr>
            </w:pPr>
          </w:p>
          <w:p>
            <w:pPr>
              <w:ind w:firstLine="5160" w:firstLineChars="2150"/>
              <w:rPr>
                <w:rFonts w:ascii="宋体" w:hAnsi="宋体"/>
                <w:sz w:val="24"/>
              </w:rPr>
            </w:pPr>
            <w:r>
              <w:rPr>
                <w:rFonts w:hint="eastAsia" w:ascii="宋体" w:hAnsi="宋体"/>
                <w:sz w:val="24"/>
              </w:rPr>
              <w:t>负责人（签字）：</w:t>
            </w:r>
          </w:p>
          <w:p>
            <w:pPr>
              <w:ind w:firstLine="5160" w:firstLineChars="2150"/>
              <w:rPr>
                <w:rFonts w:ascii="宋体" w:hAnsi="宋体"/>
                <w:sz w:val="24"/>
              </w:rPr>
            </w:pPr>
          </w:p>
          <w:p>
            <w:pPr>
              <w:ind w:firstLine="5400" w:firstLineChars="2250"/>
              <w:rPr>
                <w:rFonts w:ascii="宋体" w:hAnsi="宋体"/>
                <w:sz w:val="24"/>
              </w:rPr>
            </w:pPr>
            <w:r>
              <w:rPr>
                <w:rFonts w:hint="eastAsia" w:ascii="宋体" w:hAnsi="宋体"/>
                <w:sz w:val="24"/>
              </w:rPr>
              <w:t>科技处盖章</w:t>
            </w:r>
          </w:p>
          <w:p>
            <w:pPr>
              <w:ind w:firstLine="6427" w:firstLineChars="2678"/>
              <w:rPr>
                <w:rFonts w:ascii="宋体" w:hAnsi="宋体"/>
                <w:sz w:val="24"/>
              </w:rPr>
            </w:pPr>
          </w:p>
          <w:p>
            <w:pPr>
              <w:rPr>
                <w:rFonts w:ascii="宋体" w:hAnsi="宋体"/>
                <w:sz w:val="24"/>
              </w:rPr>
            </w:pPr>
            <w:r>
              <w:rPr>
                <w:rFonts w:hint="eastAsia" w:ascii="宋体" w:hAnsi="宋体"/>
                <w:sz w:val="24"/>
              </w:rPr>
              <w:t xml:space="preserve"> 年    月    日</w:t>
            </w:r>
          </w:p>
        </w:tc>
      </w:tr>
    </w:tbl>
    <w:p>
      <w:pPr>
        <w:rPr>
          <w:rFonts w:ascii="宋体" w:hAnsi="宋体"/>
        </w:rPr>
      </w:pPr>
    </w:p>
    <w:sectPr>
      <w:headerReference r:id="rId3" w:type="default"/>
      <w:pgSz w:w="11906" w:h="16838"/>
      <w:pgMar w:top="777" w:right="924" w:bottom="1089"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301CA"/>
    <w:multiLevelType w:val="multilevel"/>
    <w:tmpl w:val="5A9301C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91C"/>
    <w:rsid w:val="000020DC"/>
    <w:rsid w:val="00006C1B"/>
    <w:rsid w:val="00013AD9"/>
    <w:rsid w:val="00020632"/>
    <w:rsid w:val="000221EF"/>
    <w:rsid w:val="0003158B"/>
    <w:rsid w:val="00044640"/>
    <w:rsid w:val="000457E4"/>
    <w:rsid w:val="00050AA7"/>
    <w:rsid w:val="00052B9C"/>
    <w:rsid w:val="00053257"/>
    <w:rsid w:val="000539F1"/>
    <w:rsid w:val="00053ACC"/>
    <w:rsid w:val="00055F83"/>
    <w:rsid w:val="00057FFA"/>
    <w:rsid w:val="000721B0"/>
    <w:rsid w:val="00073F85"/>
    <w:rsid w:val="000740D1"/>
    <w:rsid w:val="00076169"/>
    <w:rsid w:val="00076961"/>
    <w:rsid w:val="00084DDF"/>
    <w:rsid w:val="00085312"/>
    <w:rsid w:val="00086F56"/>
    <w:rsid w:val="000A14B7"/>
    <w:rsid w:val="000B0130"/>
    <w:rsid w:val="000B2ACE"/>
    <w:rsid w:val="000B4AA6"/>
    <w:rsid w:val="000C0686"/>
    <w:rsid w:val="000E369A"/>
    <w:rsid w:val="000E4879"/>
    <w:rsid w:val="000F1E3C"/>
    <w:rsid w:val="000F327B"/>
    <w:rsid w:val="000F7894"/>
    <w:rsid w:val="0010167D"/>
    <w:rsid w:val="001100D5"/>
    <w:rsid w:val="001212C8"/>
    <w:rsid w:val="00153C94"/>
    <w:rsid w:val="00154290"/>
    <w:rsid w:val="00155884"/>
    <w:rsid w:val="00157255"/>
    <w:rsid w:val="00185770"/>
    <w:rsid w:val="00196C10"/>
    <w:rsid w:val="0019755A"/>
    <w:rsid w:val="001B4ED3"/>
    <w:rsid w:val="001C0B18"/>
    <w:rsid w:val="001C2849"/>
    <w:rsid w:val="001C4B61"/>
    <w:rsid w:val="001E0441"/>
    <w:rsid w:val="001F2CF8"/>
    <w:rsid w:val="001F3F35"/>
    <w:rsid w:val="00204570"/>
    <w:rsid w:val="002071BB"/>
    <w:rsid w:val="002236A6"/>
    <w:rsid w:val="002407CE"/>
    <w:rsid w:val="00240ED5"/>
    <w:rsid w:val="002449A4"/>
    <w:rsid w:val="00244B9E"/>
    <w:rsid w:val="00247D26"/>
    <w:rsid w:val="00250C30"/>
    <w:rsid w:val="00266978"/>
    <w:rsid w:val="00282F01"/>
    <w:rsid w:val="00285645"/>
    <w:rsid w:val="002870F5"/>
    <w:rsid w:val="00292837"/>
    <w:rsid w:val="00295DFC"/>
    <w:rsid w:val="002B514E"/>
    <w:rsid w:val="002C0B89"/>
    <w:rsid w:val="002C3713"/>
    <w:rsid w:val="002D1C12"/>
    <w:rsid w:val="002D73DF"/>
    <w:rsid w:val="002E13AE"/>
    <w:rsid w:val="002E2A77"/>
    <w:rsid w:val="002E733B"/>
    <w:rsid w:val="002F15EA"/>
    <w:rsid w:val="002F2598"/>
    <w:rsid w:val="002F552D"/>
    <w:rsid w:val="002F72F1"/>
    <w:rsid w:val="00306670"/>
    <w:rsid w:val="003135D6"/>
    <w:rsid w:val="00314EF2"/>
    <w:rsid w:val="0031673E"/>
    <w:rsid w:val="00342F43"/>
    <w:rsid w:val="00347B45"/>
    <w:rsid w:val="00354BD0"/>
    <w:rsid w:val="00362EAF"/>
    <w:rsid w:val="00364A02"/>
    <w:rsid w:val="00364D88"/>
    <w:rsid w:val="0036752C"/>
    <w:rsid w:val="00371E7C"/>
    <w:rsid w:val="00374E0B"/>
    <w:rsid w:val="003946C5"/>
    <w:rsid w:val="003B0920"/>
    <w:rsid w:val="003E222F"/>
    <w:rsid w:val="003E4036"/>
    <w:rsid w:val="004058FF"/>
    <w:rsid w:val="00414BA6"/>
    <w:rsid w:val="00430365"/>
    <w:rsid w:val="0043427E"/>
    <w:rsid w:val="00442A57"/>
    <w:rsid w:val="004442CC"/>
    <w:rsid w:val="00450C10"/>
    <w:rsid w:val="004625EF"/>
    <w:rsid w:val="00474391"/>
    <w:rsid w:val="00484906"/>
    <w:rsid w:val="00487A69"/>
    <w:rsid w:val="004A3AA2"/>
    <w:rsid w:val="004A73E8"/>
    <w:rsid w:val="004B3C89"/>
    <w:rsid w:val="004B41D8"/>
    <w:rsid w:val="004B4D98"/>
    <w:rsid w:val="004E5CCD"/>
    <w:rsid w:val="004E7D75"/>
    <w:rsid w:val="004F1CCC"/>
    <w:rsid w:val="004F76C7"/>
    <w:rsid w:val="00505BD1"/>
    <w:rsid w:val="00515B34"/>
    <w:rsid w:val="00521353"/>
    <w:rsid w:val="00524BF6"/>
    <w:rsid w:val="00534F6A"/>
    <w:rsid w:val="005454D0"/>
    <w:rsid w:val="00554E85"/>
    <w:rsid w:val="0055575D"/>
    <w:rsid w:val="00556D18"/>
    <w:rsid w:val="00566754"/>
    <w:rsid w:val="005860EF"/>
    <w:rsid w:val="005966CB"/>
    <w:rsid w:val="005A2364"/>
    <w:rsid w:val="005A2B87"/>
    <w:rsid w:val="005B3313"/>
    <w:rsid w:val="005B3925"/>
    <w:rsid w:val="005C7A56"/>
    <w:rsid w:val="005D3162"/>
    <w:rsid w:val="005D5C6A"/>
    <w:rsid w:val="005D674A"/>
    <w:rsid w:val="005E7EE5"/>
    <w:rsid w:val="005F1713"/>
    <w:rsid w:val="005F2189"/>
    <w:rsid w:val="005F5A84"/>
    <w:rsid w:val="00611021"/>
    <w:rsid w:val="006131B8"/>
    <w:rsid w:val="006157AF"/>
    <w:rsid w:val="006407BF"/>
    <w:rsid w:val="00642213"/>
    <w:rsid w:val="0064578A"/>
    <w:rsid w:val="0065630B"/>
    <w:rsid w:val="006740D1"/>
    <w:rsid w:val="00675AE0"/>
    <w:rsid w:val="006821C8"/>
    <w:rsid w:val="00697187"/>
    <w:rsid w:val="00697BBC"/>
    <w:rsid w:val="006A4679"/>
    <w:rsid w:val="006B4B78"/>
    <w:rsid w:val="006B4EEB"/>
    <w:rsid w:val="006C138C"/>
    <w:rsid w:val="006D4E08"/>
    <w:rsid w:val="006E2738"/>
    <w:rsid w:val="006E435C"/>
    <w:rsid w:val="006F08AF"/>
    <w:rsid w:val="006F597D"/>
    <w:rsid w:val="006F7633"/>
    <w:rsid w:val="00701AF4"/>
    <w:rsid w:val="00702A3E"/>
    <w:rsid w:val="007119D0"/>
    <w:rsid w:val="00716428"/>
    <w:rsid w:val="007255DF"/>
    <w:rsid w:val="00740269"/>
    <w:rsid w:val="0074352C"/>
    <w:rsid w:val="00752F75"/>
    <w:rsid w:val="007557F6"/>
    <w:rsid w:val="007603F9"/>
    <w:rsid w:val="00764065"/>
    <w:rsid w:val="007728D9"/>
    <w:rsid w:val="007832EE"/>
    <w:rsid w:val="007C528F"/>
    <w:rsid w:val="007E2C51"/>
    <w:rsid w:val="007E4D9E"/>
    <w:rsid w:val="00803EA4"/>
    <w:rsid w:val="00805301"/>
    <w:rsid w:val="008059A7"/>
    <w:rsid w:val="008148F9"/>
    <w:rsid w:val="00814FE7"/>
    <w:rsid w:val="00820317"/>
    <w:rsid w:val="0082587F"/>
    <w:rsid w:val="0082722D"/>
    <w:rsid w:val="00834C09"/>
    <w:rsid w:val="00841D27"/>
    <w:rsid w:val="00841F50"/>
    <w:rsid w:val="008474AE"/>
    <w:rsid w:val="00866F75"/>
    <w:rsid w:val="00872B43"/>
    <w:rsid w:val="00880423"/>
    <w:rsid w:val="008A7C03"/>
    <w:rsid w:val="008B089B"/>
    <w:rsid w:val="008C11D3"/>
    <w:rsid w:val="008C3AB1"/>
    <w:rsid w:val="008C629C"/>
    <w:rsid w:val="008D4B54"/>
    <w:rsid w:val="008D6F64"/>
    <w:rsid w:val="008D7789"/>
    <w:rsid w:val="008E1588"/>
    <w:rsid w:val="008E23EE"/>
    <w:rsid w:val="008E293E"/>
    <w:rsid w:val="008E410C"/>
    <w:rsid w:val="008F35FC"/>
    <w:rsid w:val="008F4559"/>
    <w:rsid w:val="009032FD"/>
    <w:rsid w:val="00905DCF"/>
    <w:rsid w:val="009075CE"/>
    <w:rsid w:val="009101D2"/>
    <w:rsid w:val="00912F73"/>
    <w:rsid w:val="00932450"/>
    <w:rsid w:val="00942503"/>
    <w:rsid w:val="00946250"/>
    <w:rsid w:val="00950014"/>
    <w:rsid w:val="009755EB"/>
    <w:rsid w:val="00984311"/>
    <w:rsid w:val="009903EC"/>
    <w:rsid w:val="009916D8"/>
    <w:rsid w:val="00997E9F"/>
    <w:rsid w:val="009A6C71"/>
    <w:rsid w:val="009B2E13"/>
    <w:rsid w:val="009B4D31"/>
    <w:rsid w:val="009D0FE3"/>
    <w:rsid w:val="009D3B68"/>
    <w:rsid w:val="00A013B9"/>
    <w:rsid w:val="00A02AFC"/>
    <w:rsid w:val="00A02EE7"/>
    <w:rsid w:val="00A030BA"/>
    <w:rsid w:val="00A21324"/>
    <w:rsid w:val="00A21635"/>
    <w:rsid w:val="00A2345A"/>
    <w:rsid w:val="00A23A77"/>
    <w:rsid w:val="00A34E0F"/>
    <w:rsid w:val="00A421F5"/>
    <w:rsid w:val="00A43837"/>
    <w:rsid w:val="00A51D38"/>
    <w:rsid w:val="00A522AB"/>
    <w:rsid w:val="00A60334"/>
    <w:rsid w:val="00A62D30"/>
    <w:rsid w:val="00A750D1"/>
    <w:rsid w:val="00A81BEC"/>
    <w:rsid w:val="00A858A5"/>
    <w:rsid w:val="00AA52D1"/>
    <w:rsid w:val="00AB0DC9"/>
    <w:rsid w:val="00AB7FFA"/>
    <w:rsid w:val="00AC1AC5"/>
    <w:rsid w:val="00AC21D3"/>
    <w:rsid w:val="00AD166E"/>
    <w:rsid w:val="00AD1F08"/>
    <w:rsid w:val="00AD2772"/>
    <w:rsid w:val="00AE4724"/>
    <w:rsid w:val="00AE72AD"/>
    <w:rsid w:val="00AE7643"/>
    <w:rsid w:val="00AF04ED"/>
    <w:rsid w:val="00B2591C"/>
    <w:rsid w:val="00B34EFF"/>
    <w:rsid w:val="00B353C4"/>
    <w:rsid w:val="00B35BA7"/>
    <w:rsid w:val="00B36CD2"/>
    <w:rsid w:val="00B42D6A"/>
    <w:rsid w:val="00B46630"/>
    <w:rsid w:val="00B707A9"/>
    <w:rsid w:val="00B71497"/>
    <w:rsid w:val="00B906AD"/>
    <w:rsid w:val="00B95127"/>
    <w:rsid w:val="00BA6DB8"/>
    <w:rsid w:val="00BB4BE0"/>
    <w:rsid w:val="00BB53E8"/>
    <w:rsid w:val="00BD0FA8"/>
    <w:rsid w:val="00BE2E57"/>
    <w:rsid w:val="00BE3209"/>
    <w:rsid w:val="00BE38DE"/>
    <w:rsid w:val="00C054E1"/>
    <w:rsid w:val="00C1419F"/>
    <w:rsid w:val="00C1725B"/>
    <w:rsid w:val="00C33049"/>
    <w:rsid w:val="00C34232"/>
    <w:rsid w:val="00C404BF"/>
    <w:rsid w:val="00C440DC"/>
    <w:rsid w:val="00C45EFF"/>
    <w:rsid w:val="00C556A0"/>
    <w:rsid w:val="00C6551F"/>
    <w:rsid w:val="00C75282"/>
    <w:rsid w:val="00C90472"/>
    <w:rsid w:val="00C908D7"/>
    <w:rsid w:val="00C9229E"/>
    <w:rsid w:val="00C94908"/>
    <w:rsid w:val="00CA7440"/>
    <w:rsid w:val="00CC2F3B"/>
    <w:rsid w:val="00CD0A68"/>
    <w:rsid w:val="00CD39F4"/>
    <w:rsid w:val="00CE25A1"/>
    <w:rsid w:val="00CF1F61"/>
    <w:rsid w:val="00CF2B3D"/>
    <w:rsid w:val="00CF4D58"/>
    <w:rsid w:val="00CF6A5A"/>
    <w:rsid w:val="00D06CF0"/>
    <w:rsid w:val="00D138BB"/>
    <w:rsid w:val="00D155FE"/>
    <w:rsid w:val="00D16292"/>
    <w:rsid w:val="00D210C9"/>
    <w:rsid w:val="00D26935"/>
    <w:rsid w:val="00D31653"/>
    <w:rsid w:val="00D3249B"/>
    <w:rsid w:val="00D32667"/>
    <w:rsid w:val="00D32B3B"/>
    <w:rsid w:val="00D34B99"/>
    <w:rsid w:val="00D400D8"/>
    <w:rsid w:val="00D41EE9"/>
    <w:rsid w:val="00D41FAE"/>
    <w:rsid w:val="00D443C1"/>
    <w:rsid w:val="00D45D0E"/>
    <w:rsid w:val="00D54697"/>
    <w:rsid w:val="00D70CF5"/>
    <w:rsid w:val="00D73526"/>
    <w:rsid w:val="00D73EF7"/>
    <w:rsid w:val="00D82E78"/>
    <w:rsid w:val="00D92303"/>
    <w:rsid w:val="00D97C17"/>
    <w:rsid w:val="00DA2A09"/>
    <w:rsid w:val="00DB532C"/>
    <w:rsid w:val="00DB611B"/>
    <w:rsid w:val="00DC2859"/>
    <w:rsid w:val="00DC6422"/>
    <w:rsid w:val="00DD37E5"/>
    <w:rsid w:val="00DD3E5B"/>
    <w:rsid w:val="00DD5520"/>
    <w:rsid w:val="00E13992"/>
    <w:rsid w:val="00E15FA5"/>
    <w:rsid w:val="00E16402"/>
    <w:rsid w:val="00E17582"/>
    <w:rsid w:val="00E217CA"/>
    <w:rsid w:val="00E27629"/>
    <w:rsid w:val="00E2784C"/>
    <w:rsid w:val="00E3133D"/>
    <w:rsid w:val="00E31F13"/>
    <w:rsid w:val="00E33A89"/>
    <w:rsid w:val="00E41AF1"/>
    <w:rsid w:val="00E43240"/>
    <w:rsid w:val="00E508CE"/>
    <w:rsid w:val="00E61454"/>
    <w:rsid w:val="00E6370B"/>
    <w:rsid w:val="00E637C3"/>
    <w:rsid w:val="00E63AC5"/>
    <w:rsid w:val="00E65E06"/>
    <w:rsid w:val="00E742EC"/>
    <w:rsid w:val="00E8025B"/>
    <w:rsid w:val="00E87301"/>
    <w:rsid w:val="00E90081"/>
    <w:rsid w:val="00E9452D"/>
    <w:rsid w:val="00EB2B59"/>
    <w:rsid w:val="00EB59A3"/>
    <w:rsid w:val="00EB74F7"/>
    <w:rsid w:val="00EC08DA"/>
    <w:rsid w:val="00EC255F"/>
    <w:rsid w:val="00EC60FB"/>
    <w:rsid w:val="00ED3E72"/>
    <w:rsid w:val="00EE2385"/>
    <w:rsid w:val="00EE428A"/>
    <w:rsid w:val="00EF01C0"/>
    <w:rsid w:val="00EF0BF3"/>
    <w:rsid w:val="00F07D3F"/>
    <w:rsid w:val="00F16D30"/>
    <w:rsid w:val="00F33399"/>
    <w:rsid w:val="00F4370A"/>
    <w:rsid w:val="00F52CE7"/>
    <w:rsid w:val="00F538A7"/>
    <w:rsid w:val="00F71140"/>
    <w:rsid w:val="00F72125"/>
    <w:rsid w:val="00F82A95"/>
    <w:rsid w:val="00F84B79"/>
    <w:rsid w:val="00F855C7"/>
    <w:rsid w:val="00FA0D7A"/>
    <w:rsid w:val="00FA4D4D"/>
    <w:rsid w:val="00FB0238"/>
    <w:rsid w:val="00FB24C1"/>
    <w:rsid w:val="00FB449A"/>
    <w:rsid w:val="00FC36A1"/>
    <w:rsid w:val="00FE0D90"/>
    <w:rsid w:val="00FF2149"/>
    <w:rsid w:val="00FF2884"/>
    <w:rsid w:val="00FF2B82"/>
    <w:rsid w:val="00FF324E"/>
    <w:rsid w:val="00FF3EA1"/>
    <w:rsid w:val="00FF4BEF"/>
    <w:rsid w:val="00FF5B02"/>
    <w:rsid w:val="039032CD"/>
    <w:rsid w:val="05877B84"/>
    <w:rsid w:val="233D470E"/>
    <w:rsid w:val="27C85022"/>
    <w:rsid w:val="306D3B0C"/>
    <w:rsid w:val="38A15419"/>
    <w:rsid w:val="45DD3F73"/>
    <w:rsid w:val="50CE7632"/>
    <w:rsid w:val="5289215E"/>
    <w:rsid w:val="5CC900EE"/>
    <w:rsid w:val="5E0D2F99"/>
    <w:rsid w:val="67B917FA"/>
    <w:rsid w:val="6A7A3F56"/>
    <w:rsid w:val="790D35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1"/>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纯文本 Char"/>
    <w:basedOn w:val="6"/>
    <w:link w:val="2"/>
    <w:qFormat/>
    <w:uiPriority w:val="0"/>
    <w:rPr>
      <w:rFonts w:ascii="宋体" w:hAnsi="Courier New"/>
      <w:kern w:val="2"/>
      <w:sz w:val="21"/>
      <w:szCs w:val="21"/>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E9292-7FD7-447D-8D6F-B9DFA5C56A50}">
  <ds:schemaRefs/>
</ds:datastoreItem>
</file>

<file path=docProps/app.xml><?xml version="1.0" encoding="utf-8"?>
<Properties xmlns="http://schemas.openxmlformats.org/officeDocument/2006/extended-properties" xmlns:vt="http://schemas.openxmlformats.org/officeDocument/2006/docPropsVTypes">
  <Template>Normal.dotm</Template>
  <Company>he</Company>
  <Pages>6</Pages>
  <Words>384</Words>
  <Characters>2191</Characters>
  <Lines>18</Lines>
  <Paragraphs>5</Paragraphs>
  <TotalTime>65</TotalTime>
  <ScaleCrop>false</ScaleCrop>
  <LinksUpToDate>false</LinksUpToDate>
  <CharactersWithSpaces>2570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2020-12-15T06:31:00Z</dcterms:created>
  <dc:creator>he</dc:creator>
  <cp:lastModifiedBy>石头石头</cp:lastModifiedBy>
  <cp:lastPrinted>2020-12-25T07:43:01Z</cp:lastPrinted>
  <dcterms:modified xsi:type="dcterms:W3CDTF">2020-12-25T08:56:07Z</dcterms:modified>
  <dc:title>一、实验室基本情况：</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